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0271" w:rsidRDefault="00035123">
      <w:r>
        <w:t>Utah incentives Information</w:t>
      </w:r>
    </w:p>
    <w:p w:rsidR="00035123" w:rsidRDefault="00B32F34">
      <w:r>
        <w:t xml:space="preserve">Utah Microenterprise Loan </w:t>
      </w:r>
      <w:r w:rsidR="00790E8B">
        <w:t>Fund</w:t>
      </w:r>
    </w:p>
    <w:p w:rsidR="00B32F34" w:rsidRDefault="00B32F34" w:rsidP="00B32F34">
      <w:r w:rsidRPr="00B32F34">
        <w:t>Throu</w:t>
      </w:r>
      <w:r w:rsidR="005F473F">
        <w:t>gh these</w:t>
      </w:r>
      <w:r>
        <w:t xml:space="preserve"> loans ($1,000-$25,000), the Utah Microenterprise Loan Fund has </w:t>
      </w:r>
      <w:r w:rsidRPr="00B32F34">
        <w:t xml:space="preserve">been able to help people with low to moderate incomes supplement their </w:t>
      </w:r>
      <w:r>
        <w:t>earnings. It’s</w:t>
      </w:r>
      <w:r w:rsidRPr="00B32F34">
        <w:t xml:space="preserve"> helped women find the flexibility they need to balance their work and families. </w:t>
      </w:r>
      <w:r>
        <w:t>The Loan Fund has</w:t>
      </w:r>
      <w:r w:rsidRPr="00B32F34">
        <w:t xml:space="preserve"> also helped minorities, immigrants and people who have been injured in the workplace find economic security through ownership and operation of their own small businesses. </w:t>
      </w:r>
    </w:p>
    <w:p w:rsidR="00DD5832" w:rsidRDefault="00DD5832" w:rsidP="00B32F34">
      <w:r>
        <w:t>Entrepreneurs with disabilities may qualify for these loans to start or grow a business.</w:t>
      </w:r>
    </w:p>
    <w:p w:rsidR="00DD5832" w:rsidRDefault="00840A63" w:rsidP="00B32F34">
      <w:hyperlink r:id="rId4" w:history="1">
        <w:r w:rsidR="00DD5832" w:rsidRPr="006416F1">
          <w:rPr>
            <w:rStyle w:val="Hyperlink"/>
          </w:rPr>
          <w:t>http://umlf.com/</w:t>
        </w:r>
      </w:hyperlink>
    </w:p>
    <w:p w:rsidR="00DD5832" w:rsidRDefault="00790E8B" w:rsidP="00B32F34">
      <w:r>
        <w:t>This</w:t>
      </w:r>
      <w:r w:rsidR="00CF5E7C">
        <w:t xml:space="preserve"> website outlines the </w:t>
      </w:r>
      <w:r w:rsidR="00796E9D">
        <w:t>5-step</w:t>
      </w:r>
      <w:r w:rsidR="00E8161B">
        <w:t xml:space="preserve"> process</w:t>
      </w:r>
      <w:r w:rsidR="00796E9D">
        <w:t xml:space="preserve"> needed to </w:t>
      </w:r>
      <w:r>
        <w:t>apply</w:t>
      </w:r>
      <w:r w:rsidR="00796E9D">
        <w:t xml:space="preserve"> for this loan.</w:t>
      </w:r>
    </w:p>
    <w:p w:rsidR="00796E9D" w:rsidRDefault="00840A63" w:rsidP="00B32F34">
      <w:hyperlink r:id="rId5" w:history="1">
        <w:r w:rsidR="00796E9D" w:rsidRPr="006416F1">
          <w:rPr>
            <w:rStyle w:val="Hyperlink"/>
          </w:rPr>
          <w:t>http://umlf.com/steps/</w:t>
        </w:r>
      </w:hyperlink>
      <w:r w:rsidR="00796E9D">
        <w:t xml:space="preserve"> </w:t>
      </w:r>
    </w:p>
    <w:p w:rsidR="00796E9D" w:rsidRDefault="00796E9D" w:rsidP="00B32F34"/>
    <w:p w:rsidR="00AA0E88" w:rsidRDefault="00AA0E88" w:rsidP="00B32F34"/>
    <w:p w:rsidR="00AA0E88" w:rsidRDefault="00AA0E88" w:rsidP="00B32F34"/>
    <w:p w:rsidR="00796E9D" w:rsidRPr="00B32F34" w:rsidRDefault="00AA0E88" w:rsidP="00B32F34">
      <w:r>
        <w:t>Innoventures Capital Partners</w:t>
      </w:r>
    </w:p>
    <w:p w:rsidR="00AA0E88" w:rsidRDefault="00AA0E88" w:rsidP="00AA0E88">
      <w:r w:rsidRPr="00AA0E88">
        <w:rPr>
          <w:bCs/>
        </w:rPr>
        <w:t>InnoVentures Capital Partners</w:t>
      </w:r>
      <w:r w:rsidRPr="00AA0E88">
        <w:t xml:space="preserve"> is the manager of the UTFC family of funds located in Salt Lake City, Utah. </w:t>
      </w:r>
      <w:r>
        <w:t>It</w:t>
      </w:r>
      <w:r w:rsidRPr="00AA0E88">
        <w:t xml:space="preserve"> invest</w:t>
      </w:r>
      <w:r>
        <w:t>s</w:t>
      </w:r>
      <w:r w:rsidRPr="00AA0E88">
        <w:t xml:space="preserve"> in small companies throughout the region by providing subordinated debt to start-up and growing businesses.</w:t>
      </w:r>
      <w:r>
        <w:t xml:space="preserve"> Additionally,</w:t>
      </w:r>
      <w:r w:rsidRPr="00AA0E88">
        <w:t xml:space="preserve"> </w:t>
      </w:r>
      <w:r>
        <w:t>it</w:t>
      </w:r>
      <w:r w:rsidRPr="00AA0E88">
        <w:t xml:space="preserve"> fill</w:t>
      </w:r>
      <w:r>
        <w:t>s</w:t>
      </w:r>
      <w:r w:rsidRPr="00AA0E88">
        <w:t xml:space="preserve"> a unique niche in the Utah venture capital network providing up to $500,000 to entrepreneurial companies.</w:t>
      </w:r>
    </w:p>
    <w:p w:rsidR="00E8161B" w:rsidRDefault="00E8161B" w:rsidP="00E8161B">
      <w:r>
        <w:t>Entrepreneurs with disabilities may qualify for this type of funding to start or grow a business.</w:t>
      </w:r>
    </w:p>
    <w:p w:rsidR="00AA0E88" w:rsidRDefault="00840A63" w:rsidP="00AA0E88">
      <w:hyperlink r:id="rId6" w:history="1">
        <w:r w:rsidR="00AA0E88" w:rsidRPr="006416F1">
          <w:rPr>
            <w:rStyle w:val="Hyperlink"/>
          </w:rPr>
          <w:t>http://www.innoventurescapitalpartners.com/</w:t>
        </w:r>
      </w:hyperlink>
      <w:r w:rsidR="00AA0E88">
        <w:t xml:space="preserve"> </w:t>
      </w:r>
    </w:p>
    <w:p w:rsidR="00AA0E88" w:rsidRDefault="00AA0E88" w:rsidP="00AA0E88"/>
    <w:p w:rsidR="00AA0E88" w:rsidRDefault="00AA0E88" w:rsidP="00AA0E88"/>
    <w:p w:rsidR="00650F8D" w:rsidRDefault="00650F8D" w:rsidP="00AA0E88">
      <w:r>
        <w:t>Utah Chamber of Commerce</w:t>
      </w:r>
    </w:p>
    <w:p w:rsidR="00650F8D" w:rsidRDefault="00650F8D" w:rsidP="00AA0E88">
      <w:r>
        <w:t xml:space="preserve">This is the </w:t>
      </w:r>
      <w:r w:rsidR="00790E8B">
        <w:t>website</w:t>
      </w:r>
      <w:r>
        <w:t xml:space="preserve"> for the Utah State Chamber of Commerce.</w:t>
      </w:r>
    </w:p>
    <w:p w:rsidR="00650F8D" w:rsidRDefault="00840A63" w:rsidP="00AA0E88">
      <w:hyperlink r:id="rId7" w:history="1">
        <w:r w:rsidR="00650F8D" w:rsidRPr="006416F1">
          <w:rPr>
            <w:rStyle w:val="Hyperlink"/>
          </w:rPr>
          <w:t>http://www.2chambers.com/utah_state_chamber_of_commerce.htm</w:t>
        </w:r>
      </w:hyperlink>
    </w:p>
    <w:p w:rsidR="00650F8D" w:rsidRDefault="00650F8D" w:rsidP="00AA0E88"/>
    <w:p w:rsidR="00650F8D" w:rsidRDefault="00650F8D" w:rsidP="00AA0E88"/>
    <w:p w:rsidR="00656ADA" w:rsidRDefault="00656ADA" w:rsidP="00AA0E88"/>
    <w:p w:rsidR="00656ADA" w:rsidRDefault="00656ADA" w:rsidP="00AA0E88">
      <w:r>
        <w:t>Enterprise Zones</w:t>
      </w:r>
    </w:p>
    <w:p w:rsidR="00656ADA" w:rsidRDefault="00656ADA" w:rsidP="00AA0E88">
      <w:r w:rsidRPr="00656ADA">
        <w:t>An enterprise zone comprises an area identified by local elected and economic development officials and designated by the state. Under the program, certain types of businesses locating to, or expanding in a designated zone may claim state income tax credits provided in the law.</w:t>
      </w:r>
      <w:r w:rsidR="005E5E1A">
        <w:t xml:space="preserve"> </w:t>
      </w:r>
    </w:p>
    <w:p w:rsidR="005E5E1A" w:rsidRPr="005E5E1A" w:rsidRDefault="005E5E1A" w:rsidP="005E5E1A">
      <w:r w:rsidRPr="005E5E1A">
        <w:t>Very often, people with disabilities live in areas that are economically depressed and in need of revitalization. Hiring disabled individuals from these zones would reverse the unemployment trend among this population and give their neighborhoods a much needed lift.</w:t>
      </w:r>
    </w:p>
    <w:p w:rsidR="00656ADA" w:rsidRDefault="00790E8B" w:rsidP="00AA0E88">
      <w:r>
        <w:t>This website</w:t>
      </w:r>
      <w:r w:rsidR="005E5E1A">
        <w:t xml:space="preserve"> has a list of tax credits that </w:t>
      </w:r>
      <w:r w:rsidR="005E5E1A" w:rsidRPr="005E5E1A">
        <w:t xml:space="preserve">may be claimed by eligible businesses locating or expanding in </w:t>
      </w:r>
      <w:r w:rsidR="00E8161B">
        <w:t xml:space="preserve">Utah </w:t>
      </w:r>
      <w:r w:rsidR="005E5E1A" w:rsidRPr="005E5E1A">
        <w:t>enterprise zones</w:t>
      </w:r>
      <w:r w:rsidR="005E5E1A">
        <w:t>.</w:t>
      </w:r>
    </w:p>
    <w:p w:rsidR="005E5E1A" w:rsidRPr="00AA0E88" w:rsidRDefault="00840A63" w:rsidP="00AA0E88">
      <w:hyperlink r:id="rId8" w:history="1">
        <w:r w:rsidR="005E5E1A" w:rsidRPr="006416F1">
          <w:rPr>
            <w:rStyle w:val="Hyperlink"/>
          </w:rPr>
          <w:t>http://business.utah.gov/relocate/incentives/enterprise_zones/Tax-credits/</w:t>
        </w:r>
      </w:hyperlink>
      <w:r w:rsidR="005E5E1A">
        <w:t xml:space="preserve"> </w:t>
      </w:r>
    </w:p>
    <w:p w:rsidR="00B32F34" w:rsidRPr="00B32F34" w:rsidRDefault="00B32F34" w:rsidP="00B32F34">
      <w:r w:rsidRPr="00B32F34">
        <w:t xml:space="preserve">  </w:t>
      </w:r>
    </w:p>
    <w:p w:rsidR="00B32F34" w:rsidRDefault="00B32F34"/>
    <w:p w:rsidR="00035123" w:rsidRDefault="0005453F">
      <w:r>
        <w:t>Utah Business Incentives (pdf)</w:t>
      </w:r>
    </w:p>
    <w:p w:rsidR="0005453F" w:rsidRDefault="0005453F">
      <w:r>
        <w:t>This is a brochure on the incentives offered by the</w:t>
      </w:r>
      <w:r w:rsidR="00790E8B">
        <w:t xml:space="preserve"> state</w:t>
      </w:r>
      <w:r>
        <w:t xml:space="preserve"> and local municipalities of Utah to businesses that </w:t>
      </w:r>
      <w:r w:rsidR="00790E8B">
        <w:t>are relocating</w:t>
      </w:r>
      <w:r>
        <w:t xml:space="preserve"> or expanding there. </w:t>
      </w:r>
    </w:p>
    <w:p w:rsidR="00A21DD4" w:rsidRDefault="00A21DD4"/>
    <w:p w:rsidR="00A21DD4" w:rsidRDefault="00A21DD4"/>
    <w:p w:rsidR="00A21DD4" w:rsidRDefault="00A21DD4">
      <w:r>
        <w:t>Industrial Assistance Fund</w:t>
      </w:r>
      <w:r w:rsidR="002645E1">
        <w:t xml:space="preserve"> (application, pdf)</w:t>
      </w:r>
    </w:p>
    <w:p w:rsidR="00A21DD4" w:rsidRDefault="00A21DD4" w:rsidP="00A21DD4">
      <w:r>
        <w:t xml:space="preserve">The </w:t>
      </w:r>
      <w:r w:rsidR="00C43BBA">
        <w:t>Industrial</w:t>
      </w:r>
      <w:r>
        <w:t xml:space="preserve"> Assistance Fund is a</w:t>
      </w:r>
      <w:r w:rsidRPr="00A21DD4">
        <w:t xml:space="preserve"> post-performance grant for the creation of high-paying jobs in the state.</w:t>
      </w:r>
      <w:r>
        <w:t xml:space="preserve"> </w:t>
      </w:r>
    </w:p>
    <w:p w:rsidR="00A21DD4" w:rsidRDefault="00A21DD4" w:rsidP="00A21DD4">
      <w:r>
        <w:t>Some of the jobs generated by this fund can go to qualified employees with disabilities.</w:t>
      </w:r>
    </w:p>
    <w:p w:rsidR="00A21DD4" w:rsidRDefault="00840A63" w:rsidP="00A21DD4">
      <w:hyperlink r:id="rId9" w:history="1">
        <w:r w:rsidR="003254F1" w:rsidRPr="00B90112">
          <w:rPr>
            <w:rStyle w:val="Hyperlink"/>
          </w:rPr>
          <w:t>http://goed.utah.gov/relocate/incentives/iaf/#</w:t>
        </w:r>
      </w:hyperlink>
      <w:r w:rsidR="003254F1">
        <w:t xml:space="preserve"> </w:t>
      </w:r>
    </w:p>
    <w:p w:rsidR="002645E1" w:rsidRDefault="002645E1" w:rsidP="00A21DD4"/>
    <w:p w:rsidR="002645E1" w:rsidRDefault="002645E1" w:rsidP="00A21DD4"/>
    <w:p w:rsidR="002645E1" w:rsidRDefault="00BF252B" w:rsidP="00A21DD4">
      <w:r>
        <w:t>Rural Fast Track (application, pdf)</w:t>
      </w:r>
    </w:p>
    <w:p w:rsidR="00BF252B" w:rsidRDefault="00BF252B" w:rsidP="00BF252B">
      <w:r w:rsidRPr="00BF252B">
        <w:t xml:space="preserve">The Rural Fast Track (RFT) Program is a post-performance grant available to small companies in rural Utah.  The program provides an efficient way for existing, small companies to receive incentives for </w:t>
      </w:r>
      <w:r w:rsidRPr="00BF252B">
        <w:lastRenderedPageBreak/>
        <w:t>creating high paying jobs in the rural areas of the state and to further promote business and economic development.</w:t>
      </w:r>
    </w:p>
    <w:p w:rsidR="00FA619B" w:rsidRPr="00FA619B" w:rsidRDefault="00FA619B" w:rsidP="00FA619B">
      <w:pPr>
        <w:rPr>
          <w:bCs/>
        </w:rPr>
      </w:pPr>
      <w:r>
        <w:rPr>
          <w:bCs/>
        </w:rPr>
        <w:t>An a</w:t>
      </w:r>
      <w:r w:rsidRPr="00FA619B">
        <w:rPr>
          <w:bCs/>
        </w:rPr>
        <w:t xml:space="preserve">pplicant </w:t>
      </w:r>
      <w:r>
        <w:rPr>
          <w:bCs/>
        </w:rPr>
        <w:t xml:space="preserve">for the Rural Fast Track </w:t>
      </w:r>
      <w:r w:rsidRPr="00FA619B">
        <w:rPr>
          <w:bCs/>
        </w:rPr>
        <w:t>must obtain a letter of support from local city or county economic development representative.  The letter must confirm that the local economic developer has reviewed and is in support of the project</w:t>
      </w:r>
      <w:r w:rsidR="00C43BBA">
        <w:rPr>
          <w:bCs/>
        </w:rPr>
        <w:t>.</w:t>
      </w:r>
      <w:r w:rsidRPr="00FA619B">
        <w:rPr>
          <w:bCs/>
        </w:rPr>
        <w:t xml:space="preserve"> </w:t>
      </w:r>
      <w:r w:rsidR="00C43BBA">
        <w:rPr>
          <w:bCs/>
        </w:rPr>
        <w:t>T</w:t>
      </w:r>
      <w:r w:rsidRPr="00FA619B">
        <w:rPr>
          <w:bCs/>
        </w:rPr>
        <w:t>he project meets the criteria and explain how the project will promote business and economic development in the local community.</w:t>
      </w:r>
    </w:p>
    <w:p w:rsidR="00BF252B" w:rsidRDefault="00BF252B" w:rsidP="00BF252B">
      <w:r>
        <w:t>Some of the jobs generated by this program can go to qualified employees with disabilities.</w:t>
      </w:r>
    </w:p>
    <w:p w:rsidR="00BF252B" w:rsidRDefault="00840A63" w:rsidP="00BF252B">
      <w:hyperlink r:id="rId10" w:history="1">
        <w:r w:rsidR="00BF252B" w:rsidRPr="00B90112">
          <w:rPr>
            <w:rStyle w:val="Hyperlink"/>
          </w:rPr>
          <w:t>http://goed.utah.gov/relocate/incentives/rft/</w:t>
        </w:r>
      </w:hyperlink>
    </w:p>
    <w:p w:rsidR="00BF252B" w:rsidRDefault="00BF252B" w:rsidP="00BF252B"/>
    <w:p w:rsidR="005F2940" w:rsidRDefault="005F2940" w:rsidP="002C5917">
      <w:pPr>
        <w:pStyle w:val="NoSpacing"/>
      </w:pPr>
    </w:p>
    <w:p w:rsidR="005F2940" w:rsidRDefault="005F2940" w:rsidP="002C5917">
      <w:pPr>
        <w:pStyle w:val="NoSpacing"/>
      </w:pPr>
    </w:p>
    <w:p w:rsidR="006E7167" w:rsidRDefault="006E7167" w:rsidP="002C5917">
      <w:pPr>
        <w:pStyle w:val="NoSpacing"/>
      </w:pPr>
      <w:r w:rsidRPr="002C5917">
        <w:t>Revolving Loan Funds (pdf)</w:t>
      </w:r>
      <w:r w:rsidR="002C5917">
        <w:t xml:space="preserve"> </w:t>
      </w:r>
    </w:p>
    <w:p w:rsidR="00C43BBA" w:rsidRDefault="00C43BBA" w:rsidP="006E7167"/>
    <w:p w:rsidR="006E7167" w:rsidRDefault="006E7167" w:rsidP="006E7167">
      <w:r>
        <w:t>Numerous revolving loan programs have been established by the State of Utah to promote economic</w:t>
      </w:r>
    </w:p>
    <w:p w:rsidR="006E7167" w:rsidRDefault="006E7167" w:rsidP="006E7167">
      <w:r>
        <w:t>development within the State. These loan funds are typically established with General Fund</w:t>
      </w:r>
    </w:p>
    <w:p w:rsidR="006E7167" w:rsidRDefault="006E7167" w:rsidP="006E7167">
      <w:r>
        <w:t>appropriations.</w:t>
      </w:r>
      <w:r w:rsidR="00F25015">
        <w:t xml:space="preserve"> The Industrial Assistance Fund, a business loan for job creation, is part of this program.</w:t>
      </w:r>
    </w:p>
    <w:p w:rsidR="00467754" w:rsidRDefault="00467754" w:rsidP="006E7167"/>
    <w:p w:rsidR="00467754" w:rsidRDefault="00467754" w:rsidP="006E7167">
      <w:r>
        <w:t>The funds generated from these loan programs may be used for job creation, especially for employees with disabilities.</w:t>
      </w:r>
    </w:p>
    <w:p w:rsidR="00BF252B" w:rsidRPr="00A21DD4" w:rsidRDefault="00BF252B" w:rsidP="00A21DD4"/>
    <w:p w:rsidR="00A21DD4" w:rsidRDefault="00A21DD4"/>
    <w:p w:rsidR="0005453F" w:rsidRDefault="0005453F"/>
    <w:p w:rsidR="00467754" w:rsidRDefault="005F2940">
      <w:r>
        <w:t xml:space="preserve">Economic </w:t>
      </w:r>
      <w:r w:rsidR="00C43BBA">
        <w:t>Development</w:t>
      </w:r>
      <w:r>
        <w:t xml:space="preserve"> Zone Increment Financing</w:t>
      </w:r>
      <w:r w:rsidR="002A42A5">
        <w:t xml:space="preserve"> (application, Word doc.)</w:t>
      </w:r>
    </w:p>
    <w:p w:rsidR="005F2940" w:rsidRPr="005F2940" w:rsidRDefault="005F2940" w:rsidP="005F2940">
      <w:r w:rsidRPr="005F2940">
        <w:t>The EDTIF tax credit is a post-performance, refundable tax credit for up to 30% of new state revenues (sales, corporate and withholding taxes paid to the state) over the life of the project (typically 5-10 years).  It is available to companies seeking relocation and expansion of operations to the State of Utah.</w:t>
      </w:r>
    </w:p>
    <w:p w:rsidR="005F2940" w:rsidRDefault="005F2940">
      <w:r>
        <w:t xml:space="preserve">Part of a business’ expansion </w:t>
      </w:r>
      <w:r w:rsidR="00C43BBA">
        <w:t xml:space="preserve">generated by this tax credit </w:t>
      </w:r>
      <w:r>
        <w:t>could be employment for people with disabilities.</w:t>
      </w:r>
    </w:p>
    <w:p w:rsidR="005F2940" w:rsidRDefault="00840A63">
      <w:hyperlink r:id="rId11" w:history="1">
        <w:r w:rsidR="002A42A5" w:rsidRPr="00B90112">
          <w:rPr>
            <w:rStyle w:val="Hyperlink"/>
          </w:rPr>
          <w:t>http://www.business.utah.gov/relocate/incentives/edtif/</w:t>
        </w:r>
      </w:hyperlink>
      <w:r w:rsidR="002A42A5">
        <w:t xml:space="preserve"> </w:t>
      </w:r>
    </w:p>
    <w:p w:rsidR="00E85E30" w:rsidRDefault="00E85E30"/>
    <w:p w:rsidR="00E85E30" w:rsidRDefault="00E85E30"/>
    <w:p w:rsidR="00E85E30" w:rsidRDefault="00CD4768">
      <w:r>
        <w:t>Utah Financing Options (PDF)</w:t>
      </w:r>
    </w:p>
    <w:p w:rsidR="00CD4768" w:rsidRDefault="00CD4768">
      <w:r>
        <w:t>This publication briefly describes the bonds, leases and loans available to Utah businesses. Grants, capital venture programs and services for start-up businesses are also discussed. Also, a list of state agencies for businesses is given too.</w:t>
      </w:r>
    </w:p>
    <w:p w:rsidR="00C43BBA" w:rsidRDefault="00C43BBA"/>
    <w:p w:rsidR="00C43BBA" w:rsidRDefault="00C43BBA"/>
    <w:p w:rsidR="00C43BBA" w:rsidRDefault="00C43BBA"/>
    <w:p w:rsidR="00C43BBA" w:rsidRDefault="00957DD0">
      <w:r>
        <w:t xml:space="preserve">Utah Business Resources </w:t>
      </w:r>
      <w:r w:rsidR="002B74C2">
        <w:t>(PDF)</w:t>
      </w:r>
    </w:p>
    <w:p w:rsidR="002B74C2" w:rsidRPr="002B74C2" w:rsidRDefault="002B74C2">
      <w:r>
        <w:t>This document is a list of Utah government</w:t>
      </w:r>
      <w:r w:rsidR="000849BD">
        <w:t xml:space="preserve"> agencies, education institutions</w:t>
      </w:r>
      <w:r>
        <w:t xml:space="preserve"> </w:t>
      </w:r>
      <w:r w:rsidR="000849BD">
        <w:t>and minority/women resources</w:t>
      </w:r>
      <w:r>
        <w:t xml:space="preserve"> that assist businesses.</w:t>
      </w:r>
    </w:p>
    <w:p w:rsidR="00957DD0" w:rsidRDefault="00957DD0"/>
    <w:p w:rsidR="00321D47" w:rsidRDefault="00321D47"/>
    <w:p w:rsidR="00321D47" w:rsidRDefault="0069515E">
      <w:r>
        <w:t>Private Activity Bond Authority – Manufacturing</w:t>
      </w:r>
      <w:r w:rsidR="00E13412">
        <w:t xml:space="preserve"> (</w:t>
      </w:r>
      <w:r w:rsidR="00A7324C">
        <w:t xml:space="preserve">4 </w:t>
      </w:r>
      <w:r w:rsidR="00E13412">
        <w:t>PDF</w:t>
      </w:r>
      <w:r w:rsidR="00173CA3">
        <w:t>s</w:t>
      </w:r>
      <w:r w:rsidR="00E13412">
        <w:t>)</w:t>
      </w:r>
    </w:p>
    <w:p w:rsidR="0069515E" w:rsidRDefault="0069515E" w:rsidP="0069515E">
      <w:r w:rsidRPr="0069515E">
        <w:t>Manufacturing facilities interested in expanding their business can apply for tax-exempt bonding authority through the Manufacturing Facility Program (also known as Industrial Development or Revenue Bonds IDBs/IRBs).   The size of the expansion, number of new jobs and higher than average wages are important factors in weighing approval of the application.</w:t>
      </w:r>
    </w:p>
    <w:p w:rsidR="00173CA3" w:rsidRPr="0069515E" w:rsidRDefault="00173CA3" w:rsidP="0069515E">
      <w:r>
        <w:t>Part of a business’ expansion generated by this funding could be employment for people with disabilities.</w:t>
      </w:r>
    </w:p>
    <w:p w:rsidR="0069515E" w:rsidRDefault="00840A63">
      <w:hyperlink r:id="rId12" w:history="1">
        <w:r w:rsidR="0069515E" w:rsidRPr="001405B7">
          <w:rPr>
            <w:rStyle w:val="Hyperlink"/>
          </w:rPr>
          <w:t>http://housing.utah.gov/pab/programs.html</w:t>
        </w:r>
      </w:hyperlink>
      <w:r w:rsidR="0069515E">
        <w:t xml:space="preserve"> </w:t>
      </w:r>
    </w:p>
    <w:p w:rsidR="0069515E" w:rsidRDefault="0069515E"/>
    <w:p w:rsidR="00D01AE3" w:rsidRDefault="00D01AE3"/>
    <w:p w:rsidR="00D01AE3" w:rsidRDefault="00D01AE3"/>
    <w:p w:rsidR="00D01AE3" w:rsidRDefault="00D01AE3">
      <w:r>
        <w:t>Business and Industry Guaranteed Loan</w:t>
      </w:r>
    </w:p>
    <w:p w:rsidR="00D01AE3" w:rsidRDefault="00D01AE3">
      <w:r w:rsidRPr="00D01AE3">
        <w:t xml:space="preserve">The Business and Industry (B&amp;I) Guaranteed Loan program provides up to an 80% guarantee on traditional lender loans to businesses. Benefits to businesses include increased flexibility on rates and terms of local lender loans. By utilizing the secondary market, banks can offer long term fixed rate terms. </w:t>
      </w:r>
      <w:r w:rsidRPr="00D01AE3">
        <w:br/>
      </w:r>
      <w:r w:rsidRPr="00D01AE3">
        <w:br/>
      </w:r>
      <w:r w:rsidRPr="00D01AE3">
        <w:lastRenderedPageBreak/>
        <w:t xml:space="preserve">Businesses may use loan proceeds for working capital, machinery and equipment, buildings and real estate, and for certain types of debt refinancing. </w:t>
      </w:r>
      <w:r w:rsidRPr="00D01AE3">
        <w:br/>
      </w:r>
      <w:r w:rsidRPr="00D01AE3">
        <w:br/>
        <w:t>B&amp;I loans are normally available in rural areas, which include all areas other than cities &amp; towns of more than 50,000 people and the contiguous and adjacent and urbanized area of such cities and towns.</w:t>
      </w:r>
    </w:p>
    <w:p w:rsidR="00D01AE3" w:rsidRDefault="00D01AE3">
      <w:r>
        <w:t xml:space="preserve">Proceeds from this </w:t>
      </w:r>
      <w:r w:rsidR="00BF0FEF">
        <w:t>loan</w:t>
      </w:r>
      <w:r>
        <w:t xml:space="preserve"> can be used to purchase ADA compliant property or assistive technology that would enable an employee with a disability to be </w:t>
      </w:r>
      <w:r w:rsidR="00BF0FEF">
        <w:t>more functional.</w:t>
      </w:r>
    </w:p>
    <w:p w:rsidR="00BF0FEF" w:rsidRDefault="00840A63">
      <w:hyperlink r:id="rId13" w:history="1">
        <w:r w:rsidR="00BF0FEF" w:rsidRPr="001405B7">
          <w:rPr>
            <w:rStyle w:val="Hyperlink"/>
          </w:rPr>
          <w:t>http://www.rurdev.usda.gov/ut/bi-guar.htm</w:t>
        </w:r>
      </w:hyperlink>
      <w:r w:rsidR="00BF0FEF">
        <w:t xml:space="preserve"> </w:t>
      </w:r>
    </w:p>
    <w:p w:rsidR="001A3685" w:rsidRDefault="001A3685"/>
    <w:p w:rsidR="001A3685" w:rsidRDefault="001A3685"/>
    <w:p w:rsidR="001A3685" w:rsidRDefault="001A3685"/>
    <w:p w:rsidR="001A3685" w:rsidRDefault="001A3685">
      <w:r>
        <w:t>Utah Fund of Funds</w:t>
      </w:r>
    </w:p>
    <w:p w:rsidR="0019750E" w:rsidRPr="0019750E" w:rsidRDefault="0019750E" w:rsidP="0019750E">
      <w:r w:rsidRPr="0019750E">
        <w:t>The Utah Fund of Funds is a $300 million State of Utah economic development program aimed at providing access of alternative or non-traditional capital to Utah entrepreneurs. The Utah Fund of Funds will not invest money into any company or individual but rather will invest in venture capital and private equity funds that commit to establishing a working relationship with the Utah Fund of Funds, Utah's start-up and business community and commit to making investments in qualifying companies. The Utah Fund of Funds will invest in venture capital and private equity funds located both in Utah and outside Utah.</w:t>
      </w:r>
    </w:p>
    <w:p w:rsidR="001A3685" w:rsidRDefault="00840A63">
      <w:hyperlink r:id="rId14" w:history="1">
        <w:r w:rsidR="001A3685" w:rsidRPr="00950768">
          <w:rPr>
            <w:rStyle w:val="Hyperlink"/>
          </w:rPr>
          <w:t>http://www.utahfundoffunds.com/</w:t>
        </w:r>
      </w:hyperlink>
      <w:r w:rsidR="001A3685">
        <w:t xml:space="preserve"> </w:t>
      </w:r>
    </w:p>
    <w:p w:rsidR="0019750E" w:rsidRDefault="0019750E"/>
    <w:p w:rsidR="0019750E" w:rsidRDefault="0019750E"/>
    <w:p w:rsidR="009D039D" w:rsidRDefault="009D039D"/>
    <w:p w:rsidR="009D039D" w:rsidRDefault="009D039D"/>
    <w:p w:rsidR="009D039D" w:rsidRDefault="009D039D">
      <w:r>
        <w:t>Grow Utah Ventures</w:t>
      </w:r>
    </w:p>
    <w:p w:rsidR="004E066F" w:rsidRDefault="004E066F" w:rsidP="004E066F">
      <w:r w:rsidRPr="004E066F">
        <w:t xml:space="preserve">Grow Utah Ventures is dedicated to providing education, financial, and management support to </w:t>
      </w:r>
      <w:r>
        <w:t>e</w:t>
      </w:r>
      <w:r w:rsidRPr="004E066F">
        <w:t>ntrepreneurs and businesses along the Wasatch Front. Through our partners and private members that are associated with Grow Utah Ventures, we are able to help a wide range of businesses transition from the seed to the early stages of b</w:t>
      </w:r>
      <w:r>
        <w:t xml:space="preserve">usiness growth.  This program sponsors </w:t>
      </w:r>
      <w:r w:rsidRPr="004E066F">
        <w:t xml:space="preserve">many educational events and seminars to help entrepreneurs. </w:t>
      </w:r>
    </w:p>
    <w:p w:rsidR="009D039D" w:rsidRDefault="004E066F">
      <w:r>
        <w:lastRenderedPageBreak/>
        <w:t xml:space="preserve">Some of the growth </w:t>
      </w:r>
      <w:r w:rsidR="005F473F">
        <w:t>generated</w:t>
      </w:r>
      <w:r>
        <w:t xml:space="preserve"> by this program can be jobs for workers with disabilities.</w:t>
      </w:r>
      <w:r w:rsidRPr="004E066F">
        <w:br/>
      </w:r>
      <w:r w:rsidRPr="004E066F">
        <w:br/>
      </w:r>
      <w:hyperlink r:id="rId15" w:history="1">
        <w:r w:rsidR="00DE492D" w:rsidRPr="00950768">
          <w:rPr>
            <w:rStyle w:val="Hyperlink"/>
          </w:rPr>
          <w:t>http://www.growutahventures.com/</w:t>
        </w:r>
      </w:hyperlink>
      <w:r w:rsidR="00DE492D">
        <w:t xml:space="preserve"> </w:t>
      </w:r>
    </w:p>
    <w:p w:rsidR="00DE492D" w:rsidRDefault="00DE492D">
      <w:r>
        <w:t xml:space="preserve">To apply for the Grow Utah </w:t>
      </w:r>
      <w:r w:rsidR="00B97117">
        <w:t>Venture program, go to the following link:</w:t>
      </w:r>
    </w:p>
    <w:p w:rsidR="00B97117" w:rsidRDefault="00840A63" w:rsidP="009F3B2C">
      <w:hyperlink r:id="rId16" w:history="1">
        <w:r w:rsidR="00B97117" w:rsidRPr="00950768">
          <w:rPr>
            <w:rStyle w:val="Hyperlink"/>
          </w:rPr>
          <w:t>http://angelsoft.net/angel-group/grow-utah-ventures</w:t>
        </w:r>
      </w:hyperlink>
    </w:p>
    <w:p w:rsidR="00B97117" w:rsidRDefault="00B97117"/>
    <w:p w:rsidR="00B97117" w:rsidRDefault="00B97117"/>
    <w:p w:rsidR="00B97117" w:rsidRDefault="00913262">
      <w:r>
        <w:t>Custom Fit Training</w:t>
      </w:r>
    </w:p>
    <w:p w:rsidR="00913262" w:rsidRDefault="00913262">
      <w:r w:rsidRPr="00913262">
        <w:t>Custom Fit Training is one of Corporate Solutions most flexible, customized training programs designed to provide Utah businesses with a well-trained workforce. Utilizing Utah state funds, Custom Fit Training is designed to stimulate economic development and facilitate the crea</w:t>
      </w:r>
      <w:r w:rsidR="00C45878">
        <w:t>tion of new jobs in Utah</w:t>
      </w:r>
      <w:r>
        <w:t>. This program</w:t>
      </w:r>
      <w:r w:rsidRPr="00913262">
        <w:t xml:space="preserve"> is the perfect solution for entrepreneurial and growing companies that would benefit from partially-s</w:t>
      </w:r>
      <w:r w:rsidR="00C45878">
        <w:t>ubsidized training programs. The</w:t>
      </w:r>
      <w:r w:rsidRPr="00913262">
        <w:t xml:space="preserve"> goal is to help organizations grow, train, and retain an efficient and productive employee base.</w:t>
      </w:r>
    </w:p>
    <w:p w:rsidR="00B97117" w:rsidRDefault="00C45878">
      <w:r>
        <w:t xml:space="preserve">Employees with disabilities who need vocational training for advancement </w:t>
      </w:r>
      <w:r w:rsidR="00F65FF1">
        <w:t xml:space="preserve">or </w:t>
      </w:r>
      <w:r w:rsidR="00B86080">
        <w:t xml:space="preserve">retain employment </w:t>
      </w:r>
      <w:r>
        <w:t>will benefit from this program.</w:t>
      </w:r>
    </w:p>
    <w:p w:rsidR="00C45878" w:rsidRDefault="00840A63">
      <w:hyperlink r:id="rId17" w:history="1">
        <w:r w:rsidR="004D2CFF" w:rsidRPr="00950768">
          <w:rPr>
            <w:rStyle w:val="Hyperlink"/>
          </w:rPr>
          <w:t>http://www.mbrcslcc.com/customfit</w:t>
        </w:r>
      </w:hyperlink>
      <w:r w:rsidR="004D2CFF">
        <w:t xml:space="preserve"> </w:t>
      </w:r>
    </w:p>
    <w:p w:rsidR="00B97117" w:rsidRDefault="00B97117"/>
    <w:p w:rsidR="00647713" w:rsidRDefault="00647713"/>
    <w:p w:rsidR="00647713" w:rsidRDefault="00647713"/>
    <w:p w:rsidR="00647713" w:rsidRDefault="00647713">
      <w:r>
        <w:t>Short Term Intensive Training</w:t>
      </w:r>
    </w:p>
    <w:p w:rsidR="00647713" w:rsidRPr="00647713" w:rsidRDefault="00647713" w:rsidP="00647713">
      <w:r w:rsidRPr="00647713">
        <w:t>Corporate Solutions’ Short Term Intensive Training (STIT) Program utilizes state funds to provide occupationally specific intensi</w:t>
      </w:r>
      <w:r>
        <w:t>ve training for employees or</w:t>
      </w:r>
      <w:r w:rsidRPr="00647713">
        <w:t xml:space="preserve"> individuals seeking to match their training needs to new employment opportunities. The types of training subsidized by STIT are extensive and include a wide range of industries. Short Term Intensive Training is administered by the Corporate Solutions department at Salt Lake Community College in Salt Lake and Tooele counties.</w:t>
      </w:r>
    </w:p>
    <w:p w:rsidR="00647713" w:rsidRPr="00647713" w:rsidRDefault="00647713" w:rsidP="00647713">
      <w:r w:rsidRPr="00647713">
        <w:t>In addition to training coursework, STIT programs also include student certifications, testing, assessment, and basic educational support. Tuition fees are charged to cover the difference between direct instructional costs and the STIT subsidy.</w:t>
      </w:r>
    </w:p>
    <w:p w:rsidR="00C64A28" w:rsidRDefault="00C64A28" w:rsidP="00C64A28">
      <w:r>
        <w:t xml:space="preserve">Employees with disabilities who need vocational training for advancement </w:t>
      </w:r>
      <w:r w:rsidR="00B86080">
        <w:t xml:space="preserve">or retain employment </w:t>
      </w:r>
      <w:r>
        <w:t>will benefit from this program.</w:t>
      </w:r>
    </w:p>
    <w:p w:rsidR="00647713" w:rsidRDefault="00840A63">
      <w:hyperlink r:id="rId18" w:history="1">
        <w:r w:rsidR="00C64A28" w:rsidRPr="00950768">
          <w:rPr>
            <w:rStyle w:val="Hyperlink"/>
          </w:rPr>
          <w:t>http</w:t>
        </w:r>
        <w:r w:rsidR="00C64A28" w:rsidRPr="00950768">
          <w:rPr>
            <w:rStyle w:val="Hyperlink"/>
          </w:rPr>
          <w:t>:</w:t>
        </w:r>
        <w:r w:rsidR="00C64A28" w:rsidRPr="00950768">
          <w:rPr>
            <w:rStyle w:val="Hyperlink"/>
          </w:rPr>
          <w:t>//www.mbrcslcc.com/stit</w:t>
        </w:r>
      </w:hyperlink>
      <w:r w:rsidR="00C64A28">
        <w:t xml:space="preserve"> </w:t>
      </w:r>
    </w:p>
    <w:p w:rsidR="00C64A28" w:rsidRDefault="00C64A28"/>
    <w:p w:rsidR="00B86080" w:rsidRDefault="00B86080"/>
    <w:p w:rsidR="00B86080" w:rsidRDefault="00B86080"/>
    <w:p w:rsidR="00C64A28" w:rsidRDefault="00585BE3">
      <w:r>
        <w:t>Medicaid Work Incentive</w:t>
      </w:r>
    </w:p>
    <w:p w:rsidR="00585BE3" w:rsidRPr="00585BE3" w:rsidRDefault="00585BE3" w:rsidP="00585BE3">
      <w:r w:rsidRPr="00585BE3">
        <w:t>The Medicaid Work Incentive was designed for working people with disabilities who do not qualify for a "free" Medicaid services because their income and/or assets are too high.  The MWI allows a higher income and asset limit and gives you the option to pay a premium for a Medicaid services.  The MWI is not the same as the Medicaid Spenddown because you will pay a premium.</w:t>
      </w:r>
    </w:p>
    <w:p w:rsidR="00585BE3" w:rsidRPr="00585BE3" w:rsidRDefault="00585BE3" w:rsidP="00585BE3">
      <w:r w:rsidRPr="00585BE3">
        <w:t xml:space="preserve">The purpose of this Program is to encourage people with disabilities to return to work or make more money. </w:t>
      </w:r>
    </w:p>
    <w:p w:rsidR="00585BE3" w:rsidRDefault="00840A63">
      <w:hyperlink r:id="rId19" w:history="1">
        <w:r w:rsidR="00585BE3" w:rsidRPr="00950768">
          <w:rPr>
            <w:rStyle w:val="Hyperlink"/>
          </w:rPr>
          <w:t>http://workabilityutah.org/healthcare/mwi.php</w:t>
        </w:r>
      </w:hyperlink>
      <w:r w:rsidR="00585BE3">
        <w:t xml:space="preserve"> </w:t>
      </w:r>
    </w:p>
    <w:p w:rsidR="00585BE3" w:rsidRDefault="00585BE3"/>
    <w:p w:rsidR="00585BE3" w:rsidRDefault="00585BE3"/>
    <w:p w:rsidR="00585BE3" w:rsidRDefault="00585BE3"/>
    <w:p w:rsidR="00585BE3" w:rsidRDefault="00FB1ABE">
      <w:r>
        <w:t>Work Ability Utah</w:t>
      </w:r>
    </w:p>
    <w:p w:rsidR="00FB1ABE" w:rsidRPr="00FB1ABE" w:rsidRDefault="00FB1ABE" w:rsidP="00FB1ABE">
      <w:r w:rsidRPr="00FB1ABE">
        <w:t>The overall goal of the Work Ability Utah project is to create a comprehensive, consumer-responsive system of work supports that will increase employment outcomes for individual</w:t>
      </w:r>
      <w:r w:rsidR="00C20D24">
        <w:t>s with disabilities in Utah. The</w:t>
      </w:r>
      <w:r w:rsidRPr="00FB1ABE">
        <w:t xml:space="preserve"> Utah Department of Health, Division of Health Care Financing is the recipient of this grant. UDOH works in collaboration with the State Office of Rehabilitation, the Department of Workforce Services, the State Office of Education and the Division of Services for People with Disabilities.</w:t>
      </w:r>
    </w:p>
    <w:p w:rsidR="00FB1ABE" w:rsidRDefault="00840A63">
      <w:hyperlink r:id="rId20" w:history="1">
        <w:r w:rsidR="00FB1ABE" w:rsidRPr="00950768">
          <w:rPr>
            <w:rStyle w:val="Hyperlink"/>
          </w:rPr>
          <w:t>http:/</w:t>
        </w:r>
        <w:r w:rsidR="00FB1ABE" w:rsidRPr="00950768">
          <w:rPr>
            <w:rStyle w:val="Hyperlink"/>
          </w:rPr>
          <w:t>/</w:t>
        </w:r>
        <w:r w:rsidR="00FB1ABE" w:rsidRPr="00950768">
          <w:rPr>
            <w:rStyle w:val="Hyperlink"/>
          </w:rPr>
          <w:t>workabilityutah.org/about/index.php</w:t>
        </w:r>
      </w:hyperlink>
      <w:r w:rsidR="00FB1ABE">
        <w:t xml:space="preserve"> </w:t>
      </w:r>
    </w:p>
    <w:p w:rsidR="00913456" w:rsidRDefault="00913456"/>
    <w:p w:rsidR="00913456" w:rsidRDefault="00913456"/>
    <w:p w:rsidR="00913456" w:rsidRDefault="00913456"/>
    <w:p w:rsidR="00D213B3" w:rsidRDefault="00D213B3">
      <w:r>
        <w:t>Vocational Rehabilitation Services</w:t>
      </w:r>
    </w:p>
    <w:p w:rsidR="00D213B3" w:rsidRPr="00D213B3" w:rsidRDefault="00D213B3" w:rsidP="00D213B3">
      <w:r w:rsidRPr="00D213B3">
        <w:t>The mission of Vocational Rehabilitation is to assist and empower eligible individuals with disabilities to achieve and maintain meaningful employment.</w:t>
      </w:r>
    </w:p>
    <w:p w:rsidR="00D213B3" w:rsidRDefault="00840A63">
      <w:hyperlink r:id="rId21" w:history="1">
        <w:r w:rsidR="00D213B3" w:rsidRPr="008C7F18">
          <w:rPr>
            <w:rStyle w:val="Hyperlink"/>
          </w:rPr>
          <w:t>http://www.usor.utah.gov/division-of-reh</w:t>
        </w:r>
        <w:r w:rsidR="00D213B3" w:rsidRPr="008C7F18">
          <w:rPr>
            <w:rStyle w:val="Hyperlink"/>
          </w:rPr>
          <w:t>a</w:t>
        </w:r>
        <w:r w:rsidR="00D213B3" w:rsidRPr="008C7F18">
          <w:rPr>
            <w:rStyle w:val="Hyperlink"/>
          </w:rPr>
          <w:t>bilitation-services/vocational-rehabilitation/</w:t>
        </w:r>
      </w:hyperlink>
      <w:r w:rsidR="00D213B3">
        <w:t xml:space="preserve"> </w:t>
      </w:r>
    </w:p>
    <w:p w:rsidR="00D213B3" w:rsidRDefault="00D213B3"/>
    <w:p w:rsidR="00D213B3" w:rsidRDefault="00FE1619">
      <w:r>
        <w:t xml:space="preserve">Assistive Technology </w:t>
      </w:r>
    </w:p>
    <w:p w:rsidR="00FE1619" w:rsidRPr="00FE1619" w:rsidRDefault="00FE1619" w:rsidP="00FE1619">
      <w:r w:rsidRPr="00FE1619">
        <w:t>Assistive Technology is specialized equipment that may help you reach your job goal. If AT is purchased you may also need training to effectively use it. Your VR counselor can arrange for this kind of training.</w:t>
      </w:r>
    </w:p>
    <w:p w:rsidR="00FE1619" w:rsidRDefault="00840A63">
      <w:hyperlink r:id="rId22" w:history="1">
        <w:r w:rsidR="00FE1619" w:rsidRPr="008C7F18">
          <w:rPr>
            <w:rStyle w:val="Hyperlink"/>
          </w:rPr>
          <w:t>http://www.usor.ut</w:t>
        </w:r>
        <w:r w:rsidR="00FE1619" w:rsidRPr="008C7F18">
          <w:rPr>
            <w:rStyle w:val="Hyperlink"/>
          </w:rPr>
          <w:t>a</w:t>
        </w:r>
        <w:r w:rsidR="00FE1619" w:rsidRPr="008C7F18">
          <w:rPr>
            <w:rStyle w:val="Hyperlink"/>
          </w:rPr>
          <w:t>h.gov/division-of-rehabilitation-services/assistive-technology</w:t>
        </w:r>
      </w:hyperlink>
    </w:p>
    <w:p w:rsidR="00FE1619" w:rsidRDefault="00FE1619"/>
    <w:p w:rsidR="00FE1619" w:rsidRDefault="00FE1619"/>
    <w:p w:rsidR="00FE1619" w:rsidRDefault="00FE1619"/>
    <w:p w:rsidR="00FE1619" w:rsidRDefault="00FE1619">
      <w:r>
        <w:t xml:space="preserve">Utah Center for Assistive Technology </w:t>
      </w:r>
    </w:p>
    <w:p w:rsidR="00FE1619" w:rsidRDefault="00FE1619">
      <w:r>
        <w:t xml:space="preserve">The mission of this center is to </w:t>
      </w:r>
      <w:r w:rsidRPr="00FE1619">
        <w:t>enhance human potential through facilitating the application of assistive technologies for persons with disabilities.</w:t>
      </w:r>
    </w:p>
    <w:p w:rsidR="00FE1619" w:rsidRDefault="00840A63">
      <w:hyperlink r:id="rId23" w:history="1">
        <w:r w:rsidR="00FE1619" w:rsidRPr="008C7F18">
          <w:rPr>
            <w:rStyle w:val="Hyperlink"/>
          </w:rPr>
          <w:t>http://www.usor.utah.gov:81/ucat/</w:t>
        </w:r>
      </w:hyperlink>
    </w:p>
    <w:p w:rsidR="00FE1619" w:rsidRDefault="00FE1619"/>
    <w:p w:rsidR="00250351" w:rsidRDefault="00250351"/>
    <w:p w:rsidR="00250351" w:rsidRDefault="00250351"/>
    <w:p w:rsidR="00250351" w:rsidRDefault="00250351"/>
    <w:p w:rsidR="00250351" w:rsidRPr="00250351" w:rsidRDefault="00250351" w:rsidP="00250351">
      <w:r>
        <w:t>Computer Center for Citizens with Disabilities</w:t>
      </w:r>
    </w:p>
    <w:p w:rsidR="00250351" w:rsidRDefault="00250351" w:rsidP="00250351">
      <w:r w:rsidRPr="00250351">
        <w:t>The fundamental goal of the Computer Center for Citizens with Disabilities is to provide assistance aimed at improving the lives of children and adults living with disabilities by introducing them to the many ways in which computer technology can enhance their jobs, careers, and education</w:t>
      </w:r>
      <w:r>
        <w:t>.</w:t>
      </w:r>
    </w:p>
    <w:p w:rsidR="00250351" w:rsidRDefault="00840A63" w:rsidP="00250351">
      <w:hyperlink r:id="rId24" w:history="1">
        <w:r w:rsidR="00250351" w:rsidRPr="008C7F18">
          <w:rPr>
            <w:rStyle w:val="Hyperlink"/>
          </w:rPr>
          <w:t>http://www.usor.utah.gov:81/ucat/ucat_computer_center.htm</w:t>
        </w:r>
      </w:hyperlink>
    </w:p>
    <w:p w:rsidR="00250351" w:rsidRDefault="00250351" w:rsidP="00250351"/>
    <w:p w:rsidR="00250351" w:rsidRDefault="00250351" w:rsidP="00250351"/>
    <w:p w:rsidR="00250351" w:rsidRDefault="00250351" w:rsidP="00250351"/>
    <w:p w:rsidR="00250351" w:rsidRDefault="00250351" w:rsidP="00250351">
      <w:r>
        <w:t>Assistive Technology Funding Sources</w:t>
      </w:r>
    </w:p>
    <w:p w:rsidR="00250351" w:rsidRDefault="00250351" w:rsidP="00250351">
      <w:r>
        <w:t xml:space="preserve">This website has a list of </w:t>
      </w:r>
      <w:r w:rsidR="008D6412">
        <w:t>funding source</w:t>
      </w:r>
      <w:r w:rsidR="00A026AB">
        <w:t>s to help purchase assistive technology.</w:t>
      </w:r>
    </w:p>
    <w:p w:rsidR="008D6412" w:rsidRDefault="00840A63" w:rsidP="00250351">
      <w:hyperlink r:id="rId25" w:history="1">
        <w:r w:rsidR="008D6412" w:rsidRPr="008C7F18">
          <w:rPr>
            <w:rStyle w:val="Hyperlink"/>
          </w:rPr>
          <w:t>http://www.usor.utah.gov:81/ucat/ucat_funding_page.htm</w:t>
        </w:r>
      </w:hyperlink>
      <w:r w:rsidR="008D6412">
        <w:t xml:space="preserve"> </w:t>
      </w:r>
    </w:p>
    <w:p w:rsidR="008D6412" w:rsidRDefault="008D6412" w:rsidP="00250351">
      <w:r w:rsidRPr="008D6412">
        <w:lastRenderedPageBreak/>
        <w:t>Citizens Reutilizing Assistive Technology Equipment</w:t>
      </w:r>
      <w:r>
        <w:t xml:space="preserve"> (CReATE)</w:t>
      </w:r>
    </w:p>
    <w:p w:rsidR="008D6412" w:rsidRDefault="008D6412" w:rsidP="008D6412">
      <w:r>
        <w:t>CReATE is a</w:t>
      </w:r>
      <w:r w:rsidRPr="008D6412">
        <w:t xml:space="preserve"> place where </w:t>
      </w:r>
      <w:r w:rsidR="00955AFF" w:rsidRPr="008D6412">
        <w:t>Utah</w:t>
      </w:r>
      <w:r w:rsidR="00955AFF">
        <w:t>an</w:t>
      </w:r>
      <w:r w:rsidR="00955AFF" w:rsidRPr="008D6412">
        <w:t>s</w:t>
      </w:r>
      <w:r w:rsidRPr="008D6412">
        <w:t xml:space="preserve"> can </w:t>
      </w:r>
      <w:r w:rsidR="00A85BA7">
        <w:t>get</w:t>
      </w:r>
      <w:r w:rsidRPr="008D6412">
        <w:t xml:space="preserve"> or </w:t>
      </w:r>
      <w:r w:rsidR="00A85BA7">
        <w:t>donate</w:t>
      </w:r>
      <w:r w:rsidRPr="008D6412">
        <w:t xml:space="preserve"> used mobility assistive technology</w:t>
      </w:r>
      <w:r w:rsidR="00A85BA7">
        <w:t>, like wheelchairs and scooters</w:t>
      </w:r>
      <w:r w:rsidRPr="008D6412">
        <w:t>.</w:t>
      </w:r>
    </w:p>
    <w:p w:rsidR="00A85BA7" w:rsidRPr="008D6412" w:rsidRDefault="00840A63" w:rsidP="008D6412">
      <w:hyperlink r:id="rId26" w:history="1">
        <w:r w:rsidR="00A85BA7" w:rsidRPr="008C7F18">
          <w:rPr>
            <w:rStyle w:val="Hyperlink"/>
          </w:rPr>
          <w:t>http://www.usor.utah.gov:81/ucat/ucat_create_page.htm</w:t>
        </w:r>
      </w:hyperlink>
      <w:r w:rsidR="00A85BA7">
        <w:t xml:space="preserve"> </w:t>
      </w:r>
    </w:p>
    <w:p w:rsidR="008D6412" w:rsidRPr="00250351" w:rsidRDefault="008D6412" w:rsidP="00250351"/>
    <w:p w:rsidR="00250351" w:rsidRDefault="00250351"/>
    <w:sectPr w:rsidR="00250351" w:rsidSect="001E027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altName w:val="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20"/>
  <w:characterSpacingControl w:val="doNotCompress"/>
  <w:compat/>
  <w:rsids>
    <w:rsidRoot w:val="00035123"/>
    <w:rsid w:val="00035123"/>
    <w:rsid w:val="0005453F"/>
    <w:rsid w:val="000849BD"/>
    <w:rsid w:val="00102197"/>
    <w:rsid w:val="00173CA3"/>
    <w:rsid w:val="0019750E"/>
    <w:rsid w:val="001A3685"/>
    <w:rsid w:val="001E0271"/>
    <w:rsid w:val="00250351"/>
    <w:rsid w:val="002645E1"/>
    <w:rsid w:val="002A42A5"/>
    <w:rsid w:val="002B74C2"/>
    <w:rsid w:val="002C3CD1"/>
    <w:rsid w:val="002C5917"/>
    <w:rsid w:val="002E479E"/>
    <w:rsid w:val="002F53B6"/>
    <w:rsid w:val="00321D47"/>
    <w:rsid w:val="003254F1"/>
    <w:rsid w:val="003335CE"/>
    <w:rsid w:val="0034431D"/>
    <w:rsid w:val="00467754"/>
    <w:rsid w:val="004A0478"/>
    <w:rsid w:val="004D2CFF"/>
    <w:rsid w:val="004E066F"/>
    <w:rsid w:val="00585BE3"/>
    <w:rsid w:val="005A3E40"/>
    <w:rsid w:val="005E5E1A"/>
    <w:rsid w:val="005F2940"/>
    <w:rsid w:val="005F473F"/>
    <w:rsid w:val="00605A66"/>
    <w:rsid w:val="00647713"/>
    <w:rsid w:val="00650F8D"/>
    <w:rsid w:val="00656ADA"/>
    <w:rsid w:val="0069515E"/>
    <w:rsid w:val="006E7167"/>
    <w:rsid w:val="00790E8B"/>
    <w:rsid w:val="00796E9D"/>
    <w:rsid w:val="00840A63"/>
    <w:rsid w:val="008C026F"/>
    <w:rsid w:val="008D6412"/>
    <w:rsid w:val="00913262"/>
    <w:rsid w:val="00913456"/>
    <w:rsid w:val="00952F52"/>
    <w:rsid w:val="0095315D"/>
    <w:rsid w:val="00955AFF"/>
    <w:rsid w:val="00957DD0"/>
    <w:rsid w:val="009D039D"/>
    <w:rsid w:val="009F3B2C"/>
    <w:rsid w:val="00A026AB"/>
    <w:rsid w:val="00A21DD4"/>
    <w:rsid w:val="00A7324C"/>
    <w:rsid w:val="00A85BA7"/>
    <w:rsid w:val="00A86BC4"/>
    <w:rsid w:val="00AA0E88"/>
    <w:rsid w:val="00B32F34"/>
    <w:rsid w:val="00B86080"/>
    <w:rsid w:val="00B97117"/>
    <w:rsid w:val="00BF0FEF"/>
    <w:rsid w:val="00BF252B"/>
    <w:rsid w:val="00C20D24"/>
    <w:rsid w:val="00C43BBA"/>
    <w:rsid w:val="00C45878"/>
    <w:rsid w:val="00C64A28"/>
    <w:rsid w:val="00C74481"/>
    <w:rsid w:val="00CD4768"/>
    <w:rsid w:val="00CF5E7C"/>
    <w:rsid w:val="00D01AE3"/>
    <w:rsid w:val="00D213B3"/>
    <w:rsid w:val="00D54DD2"/>
    <w:rsid w:val="00DD5832"/>
    <w:rsid w:val="00DE492D"/>
    <w:rsid w:val="00E13412"/>
    <w:rsid w:val="00E8161B"/>
    <w:rsid w:val="00E85E30"/>
    <w:rsid w:val="00F25015"/>
    <w:rsid w:val="00F65FF1"/>
    <w:rsid w:val="00FA619B"/>
    <w:rsid w:val="00FB1ABE"/>
    <w:rsid w:val="00FE16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0271"/>
  </w:style>
  <w:style w:type="paragraph" w:styleId="Heading1">
    <w:name w:val="heading 1"/>
    <w:basedOn w:val="Normal"/>
    <w:next w:val="Normal"/>
    <w:link w:val="Heading1Char"/>
    <w:uiPriority w:val="9"/>
    <w:qFormat/>
    <w:rsid w:val="002C591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5832"/>
    <w:rPr>
      <w:color w:val="0000FF" w:themeColor="hyperlink"/>
      <w:u w:val="single"/>
    </w:rPr>
  </w:style>
  <w:style w:type="character" w:customStyle="1" w:styleId="Heading1Char">
    <w:name w:val="Heading 1 Char"/>
    <w:basedOn w:val="DefaultParagraphFont"/>
    <w:link w:val="Heading1"/>
    <w:uiPriority w:val="9"/>
    <w:rsid w:val="002C5917"/>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2C5917"/>
    <w:pPr>
      <w:spacing w:after="0" w:line="240" w:lineRule="auto"/>
    </w:pPr>
  </w:style>
  <w:style w:type="character" w:styleId="FollowedHyperlink">
    <w:name w:val="FollowedHyperlink"/>
    <w:basedOn w:val="DefaultParagraphFont"/>
    <w:uiPriority w:val="99"/>
    <w:semiHidden/>
    <w:unhideWhenUsed/>
    <w:rsid w:val="00E8161B"/>
    <w:rPr>
      <w:color w:val="800080" w:themeColor="followedHyperlink"/>
      <w:u w:val="single"/>
    </w:rPr>
  </w:style>
  <w:style w:type="paragraph" w:styleId="NormalWeb">
    <w:name w:val="Normal (Web)"/>
    <w:basedOn w:val="Normal"/>
    <w:uiPriority w:val="99"/>
    <w:semiHidden/>
    <w:unhideWhenUsed/>
    <w:rsid w:val="008D6412"/>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020384">
      <w:bodyDiv w:val="1"/>
      <w:marLeft w:val="0"/>
      <w:marRight w:val="0"/>
      <w:marTop w:val="0"/>
      <w:marBottom w:val="0"/>
      <w:divBdr>
        <w:top w:val="none" w:sz="0" w:space="0" w:color="auto"/>
        <w:left w:val="none" w:sz="0" w:space="0" w:color="auto"/>
        <w:bottom w:val="none" w:sz="0" w:space="0" w:color="auto"/>
        <w:right w:val="none" w:sz="0" w:space="0" w:color="auto"/>
      </w:divBdr>
      <w:divsChild>
        <w:div w:id="36704190">
          <w:marLeft w:val="0"/>
          <w:marRight w:val="0"/>
          <w:marTop w:val="0"/>
          <w:marBottom w:val="0"/>
          <w:divBdr>
            <w:top w:val="none" w:sz="0" w:space="0" w:color="auto"/>
            <w:left w:val="none" w:sz="0" w:space="0" w:color="auto"/>
            <w:bottom w:val="none" w:sz="0" w:space="0" w:color="auto"/>
            <w:right w:val="none" w:sz="0" w:space="0" w:color="auto"/>
          </w:divBdr>
          <w:divsChild>
            <w:div w:id="1415320634">
              <w:marLeft w:val="0"/>
              <w:marRight w:val="0"/>
              <w:marTop w:val="0"/>
              <w:marBottom w:val="0"/>
              <w:divBdr>
                <w:top w:val="none" w:sz="0" w:space="0" w:color="auto"/>
                <w:left w:val="none" w:sz="0" w:space="0" w:color="auto"/>
                <w:bottom w:val="none" w:sz="0" w:space="0" w:color="auto"/>
                <w:right w:val="none" w:sz="0" w:space="0" w:color="auto"/>
              </w:divBdr>
              <w:divsChild>
                <w:div w:id="444738415">
                  <w:marLeft w:val="0"/>
                  <w:marRight w:val="0"/>
                  <w:marTop w:val="0"/>
                  <w:marBottom w:val="0"/>
                  <w:divBdr>
                    <w:top w:val="none" w:sz="0" w:space="0" w:color="auto"/>
                    <w:left w:val="none" w:sz="0" w:space="0" w:color="auto"/>
                    <w:bottom w:val="none" w:sz="0" w:space="0" w:color="auto"/>
                    <w:right w:val="none" w:sz="0" w:space="0" w:color="auto"/>
                  </w:divBdr>
                  <w:divsChild>
                    <w:div w:id="25860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075574">
      <w:bodyDiv w:val="1"/>
      <w:marLeft w:val="0"/>
      <w:marRight w:val="0"/>
      <w:marTop w:val="0"/>
      <w:marBottom w:val="0"/>
      <w:divBdr>
        <w:top w:val="none" w:sz="0" w:space="0" w:color="auto"/>
        <w:left w:val="none" w:sz="0" w:space="0" w:color="auto"/>
        <w:bottom w:val="none" w:sz="0" w:space="0" w:color="auto"/>
        <w:right w:val="none" w:sz="0" w:space="0" w:color="auto"/>
      </w:divBdr>
      <w:divsChild>
        <w:div w:id="723525347">
          <w:marLeft w:val="0"/>
          <w:marRight w:val="0"/>
          <w:marTop w:val="0"/>
          <w:marBottom w:val="0"/>
          <w:divBdr>
            <w:top w:val="none" w:sz="0" w:space="0" w:color="auto"/>
            <w:left w:val="none" w:sz="0" w:space="0" w:color="auto"/>
            <w:bottom w:val="none" w:sz="0" w:space="0" w:color="auto"/>
            <w:right w:val="none" w:sz="0" w:space="0" w:color="auto"/>
          </w:divBdr>
          <w:divsChild>
            <w:div w:id="486169074">
              <w:marLeft w:val="0"/>
              <w:marRight w:val="0"/>
              <w:marTop w:val="0"/>
              <w:marBottom w:val="0"/>
              <w:divBdr>
                <w:top w:val="none" w:sz="0" w:space="0" w:color="auto"/>
                <w:left w:val="none" w:sz="0" w:space="0" w:color="auto"/>
                <w:bottom w:val="none" w:sz="0" w:space="0" w:color="auto"/>
                <w:right w:val="none" w:sz="0" w:space="0" w:color="auto"/>
              </w:divBdr>
              <w:divsChild>
                <w:div w:id="1134643292">
                  <w:marLeft w:val="0"/>
                  <w:marRight w:val="0"/>
                  <w:marTop w:val="0"/>
                  <w:marBottom w:val="0"/>
                  <w:divBdr>
                    <w:top w:val="none" w:sz="0" w:space="0" w:color="auto"/>
                    <w:left w:val="none" w:sz="0" w:space="0" w:color="auto"/>
                    <w:bottom w:val="none" w:sz="0" w:space="0" w:color="auto"/>
                    <w:right w:val="none" w:sz="0" w:space="0" w:color="auto"/>
                  </w:divBdr>
                  <w:divsChild>
                    <w:div w:id="2032685240">
                      <w:marLeft w:val="0"/>
                      <w:marRight w:val="0"/>
                      <w:marTop w:val="150"/>
                      <w:marBottom w:val="150"/>
                      <w:divBdr>
                        <w:top w:val="none" w:sz="0" w:space="0" w:color="auto"/>
                        <w:left w:val="none" w:sz="0" w:space="0" w:color="auto"/>
                        <w:bottom w:val="none" w:sz="0" w:space="0" w:color="auto"/>
                        <w:right w:val="none" w:sz="0" w:space="0" w:color="auto"/>
                      </w:divBdr>
                      <w:divsChild>
                        <w:div w:id="2120372286">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42407378">
      <w:bodyDiv w:val="1"/>
      <w:marLeft w:val="0"/>
      <w:marRight w:val="0"/>
      <w:marTop w:val="0"/>
      <w:marBottom w:val="0"/>
      <w:divBdr>
        <w:top w:val="none" w:sz="0" w:space="0" w:color="auto"/>
        <w:left w:val="none" w:sz="0" w:space="0" w:color="auto"/>
        <w:bottom w:val="none" w:sz="0" w:space="0" w:color="auto"/>
        <w:right w:val="none" w:sz="0" w:space="0" w:color="auto"/>
      </w:divBdr>
      <w:divsChild>
        <w:div w:id="1645040602">
          <w:marLeft w:val="0"/>
          <w:marRight w:val="0"/>
          <w:marTop w:val="0"/>
          <w:marBottom w:val="0"/>
          <w:divBdr>
            <w:top w:val="none" w:sz="0" w:space="0" w:color="auto"/>
            <w:left w:val="none" w:sz="0" w:space="0" w:color="auto"/>
            <w:bottom w:val="none" w:sz="0" w:space="0" w:color="auto"/>
            <w:right w:val="none" w:sz="0" w:space="0" w:color="auto"/>
          </w:divBdr>
          <w:divsChild>
            <w:div w:id="935017966">
              <w:marLeft w:val="0"/>
              <w:marRight w:val="0"/>
              <w:marTop w:val="0"/>
              <w:marBottom w:val="0"/>
              <w:divBdr>
                <w:top w:val="none" w:sz="0" w:space="0" w:color="auto"/>
                <w:left w:val="none" w:sz="0" w:space="0" w:color="auto"/>
                <w:bottom w:val="none" w:sz="0" w:space="0" w:color="auto"/>
                <w:right w:val="none" w:sz="0" w:space="0" w:color="auto"/>
              </w:divBdr>
              <w:divsChild>
                <w:div w:id="114714703">
                  <w:marLeft w:val="0"/>
                  <w:marRight w:val="0"/>
                  <w:marTop w:val="0"/>
                  <w:marBottom w:val="0"/>
                  <w:divBdr>
                    <w:top w:val="none" w:sz="0" w:space="0" w:color="auto"/>
                    <w:left w:val="none" w:sz="0" w:space="0" w:color="auto"/>
                    <w:bottom w:val="none" w:sz="0" w:space="0" w:color="auto"/>
                    <w:right w:val="none" w:sz="0" w:space="0" w:color="auto"/>
                  </w:divBdr>
                  <w:divsChild>
                    <w:div w:id="157728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452919">
      <w:bodyDiv w:val="1"/>
      <w:marLeft w:val="0"/>
      <w:marRight w:val="0"/>
      <w:marTop w:val="0"/>
      <w:marBottom w:val="0"/>
      <w:divBdr>
        <w:top w:val="none" w:sz="0" w:space="0" w:color="auto"/>
        <w:left w:val="none" w:sz="0" w:space="0" w:color="auto"/>
        <w:bottom w:val="none" w:sz="0" w:space="0" w:color="auto"/>
        <w:right w:val="none" w:sz="0" w:space="0" w:color="auto"/>
      </w:divBdr>
      <w:divsChild>
        <w:div w:id="1588923776">
          <w:marLeft w:val="0"/>
          <w:marRight w:val="0"/>
          <w:marTop w:val="0"/>
          <w:marBottom w:val="0"/>
          <w:divBdr>
            <w:top w:val="none" w:sz="0" w:space="0" w:color="auto"/>
            <w:left w:val="none" w:sz="0" w:space="0" w:color="auto"/>
            <w:bottom w:val="none" w:sz="0" w:space="0" w:color="auto"/>
            <w:right w:val="none" w:sz="0" w:space="0" w:color="auto"/>
          </w:divBdr>
          <w:divsChild>
            <w:div w:id="1757939011">
              <w:marLeft w:val="2755"/>
              <w:marRight w:val="0"/>
              <w:marTop w:val="0"/>
              <w:marBottom w:val="0"/>
              <w:divBdr>
                <w:top w:val="none" w:sz="0" w:space="0" w:color="auto"/>
                <w:left w:val="none" w:sz="0" w:space="0" w:color="auto"/>
                <w:bottom w:val="none" w:sz="0" w:space="0" w:color="auto"/>
                <w:right w:val="none" w:sz="0" w:space="0" w:color="auto"/>
              </w:divBdr>
            </w:div>
          </w:divsChild>
        </w:div>
      </w:divsChild>
    </w:div>
    <w:div w:id="138544941">
      <w:bodyDiv w:val="1"/>
      <w:marLeft w:val="0"/>
      <w:marRight w:val="0"/>
      <w:marTop w:val="0"/>
      <w:marBottom w:val="0"/>
      <w:divBdr>
        <w:top w:val="none" w:sz="0" w:space="0" w:color="auto"/>
        <w:left w:val="none" w:sz="0" w:space="0" w:color="auto"/>
        <w:bottom w:val="none" w:sz="0" w:space="0" w:color="auto"/>
        <w:right w:val="none" w:sz="0" w:space="0" w:color="auto"/>
      </w:divBdr>
      <w:divsChild>
        <w:div w:id="593324270">
          <w:marLeft w:val="0"/>
          <w:marRight w:val="0"/>
          <w:marTop w:val="0"/>
          <w:marBottom w:val="0"/>
          <w:divBdr>
            <w:top w:val="none" w:sz="0" w:space="0" w:color="auto"/>
            <w:left w:val="none" w:sz="0" w:space="0" w:color="auto"/>
            <w:bottom w:val="none" w:sz="0" w:space="0" w:color="auto"/>
            <w:right w:val="none" w:sz="0" w:space="0" w:color="auto"/>
          </w:divBdr>
          <w:divsChild>
            <w:div w:id="1624341637">
              <w:marLeft w:val="0"/>
              <w:marRight w:val="0"/>
              <w:marTop w:val="0"/>
              <w:marBottom w:val="0"/>
              <w:divBdr>
                <w:top w:val="none" w:sz="0" w:space="0" w:color="auto"/>
                <w:left w:val="none" w:sz="0" w:space="0" w:color="auto"/>
                <w:bottom w:val="none" w:sz="0" w:space="0" w:color="auto"/>
                <w:right w:val="none" w:sz="0" w:space="0" w:color="auto"/>
              </w:divBdr>
              <w:divsChild>
                <w:div w:id="1012148219">
                  <w:marLeft w:val="0"/>
                  <w:marRight w:val="0"/>
                  <w:marTop w:val="0"/>
                  <w:marBottom w:val="0"/>
                  <w:divBdr>
                    <w:top w:val="none" w:sz="0" w:space="0" w:color="auto"/>
                    <w:left w:val="none" w:sz="0" w:space="0" w:color="auto"/>
                    <w:bottom w:val="none" w:sz="0" w:space="0" w:color="auto"/>
                    <w:right w:val="none" w:sz="0" w:space="0" w:color="auto"/>
                  </w:divBdr>
                  <w:divsChild>
                    <w:div w:id="1656837484">
                      <w:marLeft w:val="0"/>
                      <w:marRight w:val="0"/>
                      <w:marTop w:val="0"/>
                      <w:marBottom w:val="0"/>
                      <w:divBdr>
                        <w:top w:val="none" w:sz="0" w:space="0" w:color="auto"/>
                        <w:left w:val="none" w:sz="0" w:space="0" w:color="auto"/>
                        <w:bottom w:val="none" w:sz="0" w:space="0" w:color="auto"/>
                        <w:right w:val="none" w:sz="0" w:space="0" w:color="auto"/>
                      </w:divBdr>
                      <w:divsChild>
                        <w:div w:id="55589561">
                          <w:marLeft w:val="0"/>
                          <w:marRight w:val="0"/>
                          <w:marTop w:val="0"/>
                          <w:marBottom w:val="0"/>
                          <w:divBdr>
                            <w:top w:val="none" w:sz="0" w:space="0" w:color="auto"/>
                            <w:left w:val="none" w:sz="0" w:space="0" w:color="auto"/>
                            <w:bottom w:val="none" w:sz="0" w:space="0" w:color="auto"/>
                            <w:right w:val="none" w:sz="0" w:space="0" w:color="auto"/>
                          </w:divBdr>
                          <w:divsChild>
                            <w:div w:id="175920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91902">
      <w:bodyDiv w:val="1"/>
      <w:marLeft w:val="0"/>
      <w:marRight w:val="0"/>
      <w:marTop w:val="0"/>
      <w:marBottom w:val="0"/>
      <w:divBdr>
        <w:top w:val="none" w:sz="0" w:space="0" w:color="auto"/>
        <w:left w:val="none" w:sz="0" w:space="0" w:color="auto"/>
        <w:bottom w:val="none" w:sz="0" w:space="0" w:color="auto"/>
        <w:right w:val="none" w:sz="0" w:space="0" w:color="auto"/>
      </w:divBdr>
      <w:divsChild>
        <w:div w:id="1932468780">
          <w:marLeft w:val="0"/>
          <w:marRight w:val="0"/>
          <w:marTop w:val="0"/>
          <w:marBottom w:val="0"/>
          <w:divBdr>
            <w:top w:val="none" w:sz="0" w:space="0" w:color="auto"/>
            <w:left w:val="none" w:sz="0" w:space="0" w:color="auto"/>
            <w:bottom w:val="none" w:sz="0" w:space="0" w:color="auto"/>
            <w:right w:val="none" w:sz="0" w:space="0" w:color="auto"/>
          </w:divBdr>
          <w:divsChild>
            <w:div w:id="222449165">
              <w:marLeft w:val="0"/>
              <w:marRight w:val="0"/>
              <w:marTop w:val="0"/>
              <w:marBottom w:val="0"/>
              <w:divBdr>
                <w:top w:val="none" w:sz="0" w:space="0" w:color="auto"/>
                <w:left w:val="none" w:sz="0" w:space="0" w:color="auto"/>
                <w:bottom w:val="none" w:sz="0" w:space="0" w:color="auto"/>
                <w:right w:val="none" w:sz="0" w:space="0" w:color="auto"/>
              </w:divBdr>
              <w:divsChild>
                <w:div w:id="2056854417">
                  <w:marLeft w:val="0"/>
                  <w:marRight w:val="0"/>
                  <w:marTop w:val="0"/>
                  <w:marBottom w:val="0"/>
                  <w:divBdr>
                    <w:top w:val="none" w:sz="0" w:space="0" w:color="auto"/>
                    <w:left w:val="none" w:sz="0" w:space="0" w:color="auto"/>
                    <w:bottom w:val="none" w:sz="0" w:space="0" w:color="auto"/>
                    <w:right w:val="none" w:sz="0" w:space="0" w:color="auto"/>
                  </w:divBdr>
                  <w:divsChild>
                    <w:div w:id="140699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895582">
      <w:bodyDiv w:val="1"/>
      <w:marLeft w:val="0"/>
      <w:marRight w:val="0"/>
      <w:marTop w:val="0"/>
      <w:marBottom w:val="0"/>
      <w:divBdr>
        <w:top w:val="none" w:sz="0" w:space="0" w:color="auto"/>
        <w:left w:val="none" w:sz="0" w:space="0" w:color="auto"/>
        <w:bottom w:val="none" w:sz="0" w:space="0" w:color="auto"/>
        <w:right w:val="none" w:sz="0" w:space="0" w:color="auto"/>
      </w:divBdr>
      <w:divsChild>
        <w:div w:id="1216550226">
          <w:marLeft w:val="0"/>
          <w:marRight w:val="0"/>
          <w:marTop w:val="0"/>
          <w:marBottom w:val="0"/>
          <w:divBdr>
            <w:top w:val="none" w:sz="0" w:space="0" w:color="auto"/>
            <w:left w:val="none" w:sz="0" w:space="0" w:color="auto"/>
            <w:bottom w:val="none" w:sz="0" w:space="0" w:color="auto"/>
            <w:right w:val="none" w:sz="0" w:space="0" w:color="auto"/>
          </w:divBdr>
          <w:divsChild>
            <w:div w:id="1736245907">
              <w:marLeft w:val="0"/>
              <w:marRight w:val="0"/>
              <w:marTop w:val="0"/>
              <w:marBottom w:val="0"/>
              <w:divBdr>
                <w:top w:val="none" w:sz="0" w:space="0" w:color="auto"/>
                <w:left w:val="none" w:sz="0" w:space="0" w:color="auto"/>
                <w:bottom w:val="none" w:sz="0" w:space="0" w:color="auto"/>
                <w:right w:val="none" w:sz="0" w:space="0" w:color="auto"/>
              </w:divBdr>
              <w:divsChild>
                <w:div w:id="1128275793">
                  <w:marLeft w:val="0"/>
                  <w:marRight w:val="0"/>
                  <w:marTop w:val="0"/>
                  <w:marBottom w:val="0"/>
                  <w:divBdr>
                    <w:top w:val="none" w:sz="0" w:space="0" w:color="auto"/>
                    <w:left w:val="none" w:sz="0" w:space="0" w:color="auto"/>
                    <w:bottom w:val="none" w:sz="0" w:space="0" w:color="auto"/>
                    <w:right w:val="none" w:sz="0" w:space="0" w:color="auto"/>
                  </w:divBdr>
                  <w:divsChild>
                    <w:div w:id="1823083042">
                      <w:marLeft w:val="0"/>
                      <w:marRight w:val="0"/>
                      <w:marTop w:val="136"/>
                      <w:marBottom w:val="136"/>
                      <w:divBdr>
                        <w:top w:val="none" w:sz="0" w:space="0" w:color="auto"/>
                        <w:left w:val="none" w:sz="0" w:space="0" w:color="auto"/>
                        <w:bottom w:val="none" w:sz="0" w:space="0" w:color="auto"/>
                        <w:right w:val="none" w:sz="0" w:space="0" w:color="auto"/>
                      </w:divBdr>
                      <w:divsChild>
                        <w:div w:id="1185635811">
                          <w:marLeft w:val="109"/>
                          <w:marRight w:val="109"/>
                          <w:marTop w:val="109"/>
                          <w:marBottom w:val="109"/>
                          <w:divBdr>
                            <w:top w:val="none" w:sz="0" w:space="0" w:color="auto"/>
                            <w:left w:val="none" w:sz="0" w:space="0" w:color="auto"/>
                            <w:bottom w:val="none" w:sz="0" w:space="0" w:color="auto"/>
                            <w:right w:val="none" w:sz="0" w:space="0" w:color="auto"/>
                          </w:divBdr>
                        </w:div>
                      </w:divsChild>
                    </w:div>
                  </w:divsChild>
                </w:div>
              </w:divsChild>
            </w:div>
          </w:divsChild>
        </w:div>
      </w:divsChild>
    </w:div>
    <w:div w:id="188493673">
      <w:bodyDiv w:val="1"/>
      <w:marLeft w:val="0"/>
      <w:marRight w:val="0"/>
      <w:marTop w:val="0"/>
      <w:marBottom w:val="0"/>
      <w:divBdr>
        <w:top w:val="none" w:sz="0" w:space="0" w:color="auto"/>
        <w:left w:val="none" w:sz="0" w:space="0" w:color="auto"/>
        <w:bottom w:val="none" w:sz="0" w:space="0" w:color="auto"/>
        <w:right w:val="none" w:sz="0" w:space="0" w:color="auto"/>
      </w:divBdr>
      <w:divsChild>
        <w:div w:id="14698668">
          <w:marLeft w:val="0"/>
          <w:marRight w:val="0"/>
          <w:marTop w:val="0"/>
          <w:marBottom w:val="0"/>
          <w:divBdr>
            <w:top w:val="none" w:sz="0" w:space="0" w:color="auto"/>
            <w:left w:val="none" w:sz="0" w:space="0" w:color="auto"/>
            <w:bottom w:val="none" w:sz="0" w:space="0" w:color="auto"/>
            <w:right w:val="none" w:sz="0" w:space="0" w:color="auto"/>
          </w:divBdr>
          <w:divsChild>
            <w:div w:id="114786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916864">
      <w:bodyDiv w:val="1"/>
      <w:marLeft w:val="0"/>
      <w:marRight w:val="0"/>
      <w:marTop w:val="0"/>
      <w:marBottom w:val="0"/>
      <w:divBdr>
        <w:top w:val="none" w:sz="0" w:space="0" w:color="auto"/>
        <w:left w:val="none" w:sz="0" w:space="0" w:color="auto"/>
        <w:bottom w:val="none" w:sz="0" w:space="0" w:color="auto"/>
        <w:right w:val="none" w:sz="0" w:space="0" w:color="auto"/>
      </w:divBdr>
      <w:divsChild>
        <w:div w:id="1084693099">
          <w:marLeft w:val="0"/>
          <w:marRight w:val="0"/>
          <w:marTop w:val="0"/>
          <w:marBottom w:val="0"/>
          <w:divBdr>
            <w:top w:val="none" w:sz="0" w:space="0" w:color="auto"/>
            <w:left w:val="none" w:sz="0" w:space="0" w:color="auto"/>
            <w:bottom w:val="none" w:sz="0" w:space="0" w:color="auto"/>
            <w:right w:val="none" w:sz="0" w:space="0" w:color="auto"/>
          </w:divBdr>
          <w:divsChild>
            <w:div w:id="761953684">
              <w:marLeft w:val="3300"/>
              <w:marRight w:val="0"/>
              <w:marTop w:val="0"/>
              <w:marBottom w:val="0"/>
              <w:divBdr>
                <w:top w:val="none" w:sz="0" w:space="0" w:color="auto"/>
                <w:left w:val="none" w:sz="0" w:space="0" w:color="auto"/>
                <w:bottom w:val="none" w:sz="0" w:space="0" w:color="auto"/>
                <w:right w:val="none" w:sz="0" w:space="0" w:color="auto"/>
              </w:divBdr>
            </w:div>
          </w:divsChild>
        </w:div>
      </w:divsChild>
    </w:div>
    <w:div w:id="351807088">
      <w:bodyDiv w:val="1"/>
      <w:marLeft w:val="0"/>
      <w:marRight w:val="0"/>
      <w:marTop w:val="0"/>
      <w:marBottom w:val="0"/>
      <w:divBdr>
        <w:top w:val="none" w:sz="0" w:space="0" w:color="auto"/>
        <w:left w:val="none" w:sz="0" w:space="0" w:color="auto"/>
        <w:bottom w:val="none" w:sz="0" w:space="0" w:color="auto"/>
        <w:right w:val="none" w:sz="0" w:space="0" w:color="auto"/>
      </w:divBdr>
      <w:divsChild>
        <w:div w:id="1419249598">
          <w:marLeft w:val="0"/>
          <w:marRight w:val="0"/>
          <w:marTop w:val="0"/>
          <w:marBottom w:val="0"/>
          <w:divBdr>
            <w:top w:val="none" w:sz="0" w:space="0" w:color="auto"/>
            <w:left w:val="none" w:sz="0" w:space="0" w:color="auto"/>
            <w:bottom w:val="none" w:sz="0" w:space="0" w:color="auto"/>
            <w:right w:val="none" w:sz="0" w:space="0" w:color="auto"/>
          </w:divBdr>
          <w:divsChild>
            <w:div w:id="1402295384">
              <w:marLeft w:val="0"/>
              <w:marRight w:val="0"/>
              <w:marTop w:val="0"/>
              <w:marBottom w:val="0"/>
              <w:divBdr>
                <w:top w:val="none" w:sz="0" w:space="0" w:color="auto"/>
                <w:left w:val="none" w:sz="0" w:space="0" w:color="auto"/>
                <w:bottom w:val="none" w:sz="0" w:space="0" w:color="auto"/>
                <w:right w:val="none" w:sz="0" w:space="0" w:color="auto"/>
              </w:divBdr>
              <w:divsChild>
                <w:div w:id="1146356712">
                  <w:marLeft w:val="0"/>
                  <w:marRight w:val="0"/>
                  <w:marTop w:val="0"/>
                  <w:marBottom w:val="0"/>
                  <w:divBdr>
                    <w:top w:val="none" w:sz="0" w:space="0" w:color="auto"/>
                    <w:left w:val="none" w:sz="0" w:space="0" w:color="auto"/>
                    <w:bottom w:val="none" w:sz="0" w:space="0" w:color="auto"/>
                    <w:right w:val="none" w:sz="0" w:space="0" w:color="auto"/>
                  </w:divBdr>
                  <w:divsChild>
                    <w:div w:id="157955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1498008">
      <w:bodyDiv w:val="1"/>
      <w:marLeft w:val="0"/>
      <w:marRight w:val="0"/>
      <w:marTop w:val="0"/>
      <w:marBottom w:val="0"/>
      <w:divBdr>
        <w:top w:val="none" w:sz="0" w:space="0" w:color="auto"/>
        <w:left w:val="none" w:sz="0" w:space="0" w:color="auto"/>
        <w:bottom w:val="none" w:sz="0" w:space="0" w:color="auto"/>
        <w:right w:val="none" w:sz="0" w:space="0" w:color="auto"/>
      </w:divBdr>
      <w:divsChild>
        <w:div w:id="29766977">
          <w:marLeft w:val="0"/>
          <w:marRight w:val="0"/>
          <w:marTop w:val="0"/>
          <w:marBottom w:val="0"/>
          <w:divBdr>
            <w:top w:val="none" w:sz="0" w:space="0" w:color="auto"/>
            <w:left w:val="none" w:sz="0" w:space="0" w:color="auto"/>
            <w:bottom w:val="none" w:sz="0" w:space="0" w:color="auto"/>
            <w:right w:val="none" w:sz="0" w:space="0" w:color="auto"/>
          </w:divBdr>
          <w:divsChild>
            <w:div w:id="1303542559">
              <w:marLeft w:val="0"/>
              <w:marRight w:val="0"/>
              <w:marTop w:val="0"/>
              <w:marBottom w:val="0"/>
              <w:divBdr>
                <w:top w:val="none" w:sz="0" w:space="0" w:color="auto"/>
                <w:left w:val="none" w:sz="0" w:space="0" w:color="auto"/>
                <w:bottom w:val="none" w:sz="0" w:space="0" w:color="auto"/>
                <w:right w:val="none" w:sz="0" w:space="0" w:color="auto"/>
              </w:divBdr>
              <w:divsChild>
                <w:div w:id="132215164">
                  <w:marLeft w:val="0"/>
                  <w:marRight w:val="0"/>
                  <w:marTop w:val="0"/>
                  <w:marBottom w:val="0"/>
                  <w:divBdr>
                    <w:top w:val="none" w:sz="0" w:space="0" w:color="auto"/>
                    <w:left w:val="none" w:sz="0" w:space="0" w:color="auto"/>
                    <w:bottom w:val="none" w:sz="0" w:space="0" w:color="auto"/>
                    <w:right w:val="none" w:sz="0" w:space="0" w:color="auto"/>
                  </w:divBdr>
                  <w:divsChild>
                    <w:div w:id="194026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7809861">
      <w:bodyDiv w:val="1"/>
      <w:marLeft w:val="0"/>
      <w:marRight w:val="0"/>
      <w:marTop w:val="0"/>
      <w:marBottom w:val="0"/>
      <w:divBdr>
        <w:top w:val="none" w:sz="0" w:space="0" w:color="auto"/>
        <w:left w:val="none" w:sz="0" w:space="0" w:color="auto"/>
        <w:bottom w:val="none" w:sz="0" w:space="0" w:color="auto"/>
        <w:right w:val="none" w:sz="0" w:space="0" w:color="auto"/>
      </w:divBdr>
      <w:divsChild>
        <w:div w:id="1401562793">
          <w:marLeft w:val="0"/>
          <w:marRight w:val="0"/>
          <w:marTop w:val="0"/>
          <w:marBottom w:val="0"/>
          <w:divBdr>
            <w:top w:val="none" w:sz="0" w:space="0" w:color="auto"/>
            <w:left w:val="none" w:sz="0" w:space="0" w:color="auto"/>
            <w:bottom w:val="none" w:sz="0" w:space="0" w:color="auto"/>
            <w:right w:val="none" w:sz="0" w:space="0" w:color="auto"/>
          </w:divBdr>
          <w:divsChild>
            <w:div w:id="166023739">
              <w:marLeft w:val="0"/>
              <w:marRight w:val="0"/>
              <w:marTop w:val="0"/>
              <w:marBottom w:val="0"/>
              <w:divBdr>
                <w:top w:val="none" w:sz="0" w:space="0" w:color="auto"/>
                <w:left w:val="none" w:sz="0" w:space="0" w:color="auto"/>
                <w:bottom w:val="none" w:sz="0" w:space="0" w:color="auto"/>
                <w:right w:val="none" w:sz="0" w:space="0" w:color="auto"/>
              </w:divBdr>
              <w:divsChild>
                <w:div w:id="1448890327">
                  <w:marLeft w:val="0"/>
                  <w:marRight w:val="0"/>
                  <w:marTop w:val="0"/>
                  <w:marBottom w:val="0"/>
                  <w:divBdr>
                    <w:top w:val="none" w:sz="0" w:space="0" w:color="auto"/>
                    <w:left w:val="none" w:sz="0" w:space="0" w:color="auto"/>
                    <w:bottom w:val="none" w:sz="0" w:space="0" w:color="auto"/>
                    <w:right w:val="none" w:sz="0" w:space="0" w:color="auto"/>
                  </w:divBdr>
                  <w:divsChild>
                    <w:div w:id="2017075785">
                      <w:marLeft w:val="0"/>
                      <w:marRight w:val="0"/>
                      <w:marTop w:val="0"/>
                      <w:marBottom w:val="0"/>
                      <w:divBdr>
                        <w:top w:val="none" w:sz="0" w:space="0" w:color="auto"/>
                        <w:left w:val="none" w:sz="0" w:space="0" w:color="auto"/>
                        <w:bottom w:val="none" w:sz="0" w:space="0" w:color="auto"/>
                        <w:right w:val="none" w:sz="0" w:space="0" w:color="auto"/>
                      </w:divBdr>
                      <w:divsChild>
                        <w:div w:id="1518421647">
                          <w:marLeft w:val="0"/>
                          <w:marRight w:val="0"/>
                          <w:marTop w:val="0"/>
                          <w:marBottom w:val="0"/>
                          <w:divBdr>
                            <w:top w:val="none" w:sz="0" w:space="0" w:color="auto"/>
                            <w:left w:val="none" w:sz="0" w:space="0" w:color="auto"/>
                            <w:bottom w:val="none" w:sz="0" w:space="0" w:color="auto"/>
                            <w:right w:val="none" w:sz="0" w:space="0" w:color="auto"/>
                          </w:divBdr>
                          <w:divsChild>
                            <w:div w:id="185226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6008847">
      <w:bodyDiv w:val="1"/>
      <w:marLeft w:val="0"/>
      <w:marRight w:val="0"/>
      <w:marTop w:val="0"/>
      <w:marBottom w:val="0"/>
      <w:divBdr>
        <w:top w:val="none" w:sz="0" w:space="0" w:color="auto"/>
        <w:left w:val="none" w:sz="0" w:space="0" w:color="auto"/>
        <w:bottom w:val="none" w:sz="0" w:space="0" w:color="auto"/>
        <w:right w:val="none" w:sz="0" w:space="0" w:color="auto"/>
      </w:divBdr>
      <w:divsChild>
        <w:div w:id="972373561">
          <w:marLeft w:val="0"/>
          <w:marRight w:val="0"/>
          <w:marTop w:val="0"/>
          <w:marBottom w:val="0"/>
          <w:divBdr>
            <w:top w:val="none" w:sz="0" w:space="0" w:color="auto"/>
            <w:left w:val="none" w:sz="0" w:space="0" w:color="auto"/>
            <w:bottom w:val="none" w:sz="0" w:space="0" w:color="auto"/>
            <w:right w:val="none" w:sz="0" w:space="0" w:color="auto"/>
          </w:divBdr>
          <w:divsChild>
            <w:div w:id="1510565750">
              <w:marLeft w:val="0"/>
              <w:marRight w:val="0"/>
              <w:marTop w:val="0"/>
              <w:marBottom w:val="0"/>
              <w:divBdr>
                <w:top w:val="none" w:sz="0" w:space="0" w:color="auto"/>
                <w:left w:val="none" w:sz="0" w:space="0" w:color="auto"/>
                <w:bottom w:val="none" w:sz="0" w:space="0" w:color="auto"/>
                <w:right w:val="none" w:sz="0" w:space="0" w:color="auto"/>
              </w:divBdr>
              <w:divsChild>
                <w:div w:id="1695501580">
                  <w:marLeft w:val="0"/>
                  <w:marRight w:val="0"/>
                  <w:marTop w:val="0"/>
                  <w:marBottom w:val="0"/>
                  <w:divBdr>
                    <w:top w:val="none" w:sz="0" w:space="0" w:color="auto"/>
                    <w:left w:val="none" w:sz="0" w:space="0" w:color="auto"/>
                    <w:bottom w:val="none" w:sz="0" w:space="0" w:color="auto"/>
                    <w:right w:val="none" w:sz="0" w:space="0" w:color="auto"/>
                  </w:divBdr>
                  <w:divsChild>
                    <w:div w:id="1778522450">
                      <w:marLeft w:val="0"/>
                      <w:marRight w:val="0"/>
                      <w:marTop w:val="150"/>
                      <w:marBottom w:val="150"/>
                      <w:divBdr>
                        <w:top w:val="none" w:sz="0" w:space="0" w:color="auto"/>
                        <w:left w:val="none" w:sz="0" w:space="0" w:color="auto"/>
                        <w:bottom w:val="none" w:sz="0" w:space="0" w:color="auto"/>
                        <w:right w:val="none" w:sz="0" w:space="0" w:color="auto"/>
                      </w:divBdr>
                      <w:divsChild>
                        <w:div w:id="874732156">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864944135">
      <w:bodyDiv w:val="1"/>
      <w:marLeft w:val="0"/>
      <w:marRight w:val="0"/>
      <w:marTop w:val="0"/>
      <w:marBottom w:val="0"/>
      <w:divBdr>
        <w:top w:val="none" w:sz="0" w:space="0" w:color="auto"/>
        <w:left w:val="none" w:sz="0" w:space="0" w:color="auto"/>
        <w:bottom w:val="none" w:sz="0" w:space="0" w:color="auto"/>
        <w:right w:val="none" w:sz="0" w:space="0" w:color="auto"/>
      </w:divBdr>
      <w:divsChild>
        <w:div w:id="1024095358">
          <w:marLeft w:val="0"/>
          <w:marRight w:val="0"/>
          <w:marTop w:val="0"/>
          <w:marBottom w:val="0"/>
          <w:divBdr>
            <w:top w:val="none" w:sz="0" w:space="0" w:color="auto"/>
            <w:left w:val="none" w:sz="0" w:space="0" w:color="auto"/>
            <w:bottom w:val="none" w:sz="0" w:space="0" w:color="auto"/>
            <w:right w:val="none" w:sz="0" w:space="0" w:color="auto"/>
          </w:divBdr>
          <w:divsChild>
            <w:div w:id="1375349698">
              <w:marLeft w:val="0"/>
              <w:marRight w:val="0"/>
              <w:marTop w:val="0"/>
              <w:marBottom w:val="0"/>
              <w:divBdr>
                <w:top w:val="none" w:sz="0" w:space="0" w:color="auto"/>
                <w:left w:val="none" w:sz="0" w:space="0" w:color="auto"/>
                <w:bottom w:val="none" w:sz="0" w:space="0" w:color="auto"/>
                <w:right w:val="none" w:sz="0" w:space="0" w:color="auto"/>
              </w:divBdr>
              <w:divsChild>
                <w:div w:id="1704281772">
                  <w:marLeft w:val="0"/>
                  <w:marRight w:val="0"/>
                  <w:marTop w:val="0"/>
                  <w:marBottom w:val="0"/>
                  <w:divBdr>
                    <w:top w:val="none" w:sz="0" w:space="0" w:color="auto"/>
                    <w:left w:val="none" w:sz="0" w:space="0" w:color="auto"/>
                    <w:bottom w:val="none" w:sz="0" w:space="0" w:color="auto"/>
                    <w:right w:val="none" w:sz="0" w:space="0" w:color="auto"/>
                  </w:divBdr>
                  <w:divsChild>
                    <w:div w:id="2140950783">
                      <w:marLeft w:val="0"/>
                      <w:marRight w:val="0"/>
                      <w:marTop w:val="0"/>
                      <w:marBottom w:val="0"/>
                      <w:divBdr>
                        <w:top w:val="none" w:sz="0" w:space="0" w:color="auto"/>
                        <w:left w:val="none" w:sz="0" w:space="0" w:color="auto"/>
                        <w:bottom w:val="none" w:sz="0" w:space="0" w:color="auto"/>
                        <w:right w:val="none" w:sz="0" w:space="0" w:color="auto"/>
                      </w:divBdr>
                      <w:divsChild>
                        <w:div w:id="513107325">
                          <w:marLeft w:val="0"/>
                          <w:marRight w:val="0"/>
                          <w:marTop w:val="0"/>
                          <w:marBottom w:val="0"/>
                          <w:divBdr>
                            <w:top w:val="none" w:sz="0" w:space="0" w:color="auto"/>
                            <w:left w:val="none" w:sz="0" w:space="0" w:color="auto"/>
                            <w:bottom w:val="none" w:sz="0" w:space="0" w:color="auto"/>
                            <w:right w:val="none" w:sz="0" w:space="0" w:color="auto"/>
                          </w:divBdr>
                          <w:divsChild>
                            <w:div w:id="163321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4727364">
      <w:bodyDiv w:val="1"/>
      <w:marLeft w:val="0"/>
      <w:marRight w:val="0"/>
      <w:marTop w:val="0"/>
      <w:marBottom w:val="0"/>
      <w:divBdr>
        <w:top w:val="none" w:sz="0" w:space="0" w:color="auto"/>
        <w:left w:val="none" w:sz="0" w:space="0" w:color="auto"/>
        <w:bottom w:val="none" w:sz="0" w:space="0" w:color="auto"/>
        <w:right w:val="none" w:sz="0" w:space="0" w:color="auto"/>
      </w:divBdr>
      <w:divsChild>
        <w:div w:id="1125461313">
          <w:marLeft w:val="0"/>
          <w:marRight w:val="0"/>
          <w:marTop w:val="0"/>
          <w:marBottom w:val="0"/>
          <w:divBdr>
            <w:top w:val="none" w:sz="0" w:space="0" w:color="auto"/>
            <w:left w:val="none" w:sz="0" w:space="0" w:color="auto"/>
            <w:bottom w:val="none" w:sz="0" w:space="0" w:color="auto"/>
            <w:right w:val="none" w:sz="0" w:space="0" w:color="auto"/>
          </w:divBdr>
          <w:divsChild>
            <w:div w:id="169829762">
              <w:marLeft w:val="2755"/>
              <w:marRight w:val="0"/>
              <w:marTop w:val="0"/>
              <w:marBottom w:val="0"/>
              <w:divBdr>
                <w:top w:val="none" w:sz="0" w:space="0" w:color="auto"/>
                <w:left w:val="none" w:sz="0" w:space="0" w:color="auto"/>
                <w:bottom w:val="none" w:sz="0" w:space="0" w:color="auto"/>
                <w:right w:val="none" w:sz="0" w:space="0" w:color="auto"/>
              </w:divBdr>
            </w:div>
          </w:divsChild>
        </w:div>
      </w:divsChild>
    </w:div>
    <w:div w:id="934248189">
      <w:bodyDiv w:val="1"/>
      <w:marLeft w:val="0"/>
      <w:marRight w:val="0"/>
      <w:marTop w:val="0"/>
      <w:marBottom w:val="0"/>
      <w:divBdr>
        <w:top w:val="none" w:sz="0" w:space="0" w:color="auto"/>
        <w:left w:val="none" w:sz="0" w:space="0" w:color="auto"/>
        <w:bottom w:val="none" w:sz="0" w:space="0" w:color="auto"/>
        <w:right w:val="none" w:sz="0" w:space="0" w:color="auto"/>
      </w:divBdr>
      <w:divsChild>
        <w:div w:id="614484321">
          <w:marLeft w:val="0"/>
          <w:marRight w:val="0"/>
          <w:marTop w:val="0"/>
          <w:marBottom w:val="0"/>
          <w:divBdr>
            <w:top w:val="none" w:sz="0" w:space="0" w:color="auto"/>
            <w:left w:val="none" w:sz="0" w:space="0" w:color="auto"/>
            <w:bottom w:val="none" w:sz="0" w:space="0" w:color="auto"/>
            <w:right w:val="none" w:sz="0" w:space="0" w:color="auto"/>
          </w:divBdr>
          <w:divsChild>
            <w:div w:id="545332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920188">
      <w:bodyDiv w:val="1"/>
      <w:marLeft w:val="0"/>
      <w:marRight w:val="0"/>
      <w:marTop w:val="0"/>
      <w:marBottom w:val="0"/>
      <w:divBdr>
        <w:top w:val="none" w:sz="0" w:space="0" w:color="auto"/>
        <w:left w:val="none" w:sz="0" w:space="0" w:color="auto"/>
        <w:bottom w:val="none" w:sz="0" w:space="0" w:color="auto"/>
        <w:right w:val="none" w:sz="0" w:space="0" w:color="auto"/>
      </w:divBdr>
      <w:divsChild>
        <w:div w:id="1505508684">
          <w:marLeft w:val="0"/>
          <w:marRight w:val="0"/>
          <w:marTop w:val="0"/>
          <w:marBottom w:val="0"/>
          <w:divBdr>
            <w:top w:val="none" w:sz="0" w:space="0" w:color="auto"/>
            <w:left w:val="none" w:sz="0" w:space="0" w:color="auto"/>
            <w:bottom w:val="none" w:sz="0" w:space="0" w:color="auto"/>
            <w:right w:val="none" w:sz="0" w:space="0" w:color="auto"/>
          </w:divBdr>
          <w:divsChild>
            <w:div w:id="150952165">
              <w:marLeft w:val="0"/>
              <w:marRight w:val="0"/>
              <w:marTop w:val="0"/>
              <w:marBottom w:val="0"/>
              <w:divBdr>
                <w:top w:val="none" w:sz="0" w:space="0" w:color="auto"/>
                <w:left w:val="none" w:sz="0" w:space="0" w:color="auto"/>
                <w:bottom w:val="none" w:sz="0" w:space="0" w:color="auto"/>
                <w:right w:val="none" w:sz="0" w:space="0" w:color="auto"/>
              </w:divBdr>
              <w:divsChild>
                <w:div w:id="1277563071">
                  <w:marLeft w:val="0"/>
                  <w:marRight w:val="0"/>
                  <w:marTop w:val="0"/>
                  <w:marBottom w:val="0"/>
                  <w:divBdr>
                    <w:top w:val="none" w:sz="0" w:space="0" w:color="auto"/>
                    <w:left w:val="none" w:sz="0" w:space="0" w:color="auto"/>
                    <w:bottom w:val="none" w:sz="0" w:space="0" w:color="auto"/>
                    <w:right w:val="none" w:sz="0" w:space="0" w:color="auto"/>
                  </w:divBdr>
                  <w:divsChild>
                    <w:div w:id="578059208">
                      <w:marLeft w:val="0"/>
                      <w:marRight w:val="0"/>
                      <w:marTop w:val="136"/>
                      <w:marBottom w:val="136"/>
                      <w:divBdr>
                        <w:top w:val="none" w:sz="0" w:space="0" w:color="auto"/>
                        <w:left w:val="none" w:sz="0" w:space="0" w:color="auto"/>
                        <w:bottom w:val="none" w:sz="0" w:space="0" w:color="auto"/>
                        <w:right w:val="none" w:sz="0" w:space="0" w:color="auto"/>
                      </w:divBdr>
                      <w:divsChild>
                        <w:div w:id="1391078921">
                          <w:marLeft w:val="109"/>
                          <w:marRight w:val="109"/>
                          <w:marTop w:val="109"/>
                          <w:marBottom w:val="109"/>
                          <w:divBdr>
                            <w:top w:val="none" w:sz="0" w:space="0" w:color="auto"/>
                            <w:left w:val="none" w:sz="0" w:space="0" w:color="auto"/>
                            <w:bottom w:val="none" w:sz="0" w:space="0" w:color="auto"/>
                            <w:right w:val="none" w:sz="0" w:space="0" w:color="auto"/>
                          </w:divBdr>
                        </w:div>
                      </w:divsChild>
                    </w:div>
                  </w:divsChild>
                </w:div>
              </w:divsChild>
            </w:div>
          </w:divsChild>
        </w:div>
      </w:divsChild>
    </w:div>
    <w:div w:id="1265000019">
      <w:bodyDiv w:val="1"/>
      <w:marLeft w:val="0"/>
      <w:marRight w:val="0"/>
      <w:marTop w:val="0"/>
      <w:marBottom w:val="0"/>
      <w:divBdr>
        <w:top w:val="none" w:sz="0" w:space="0" w:color="auto"/>
        <w:left w:val="none" w:sz="0" w:space="0" w:color="auto"/>
        <w:bottom w:val="none" w:sz="0" w:space="0" w:color="auto"/>
        <w:right w:val="none" w:sz="0" w:space="0" w:color="auto"/>
      </w:divBdr>
      <w:divsChild>
        <w:div w:id="1599563979">
          <w:marLeft w:val="0"/>
          <w:marRight w:val="0"/>
          <w:marTop w:val="0"/>
          <w:marBottom w:val="0"/>
          <w:divBdr>
            <w:top w:val="none" w:sz="0" w:space="0" w:color="auto"/>
            <w:left w:val="none" w:sz="0" w:space="0" w:color="auto"/>
            <w:bottom w:val="none" w:sz="0" w:space="0" w:color="auto"/>
            <w:right w:val="none" w:sz="0" w:space="0" w:color="auto"/>
          </w:divBdr>
        </w:div>
      </w:divsChild>
    </w:div>
    <w:div w:id="1269004653">
      <w:bodyDiv w:val="1"/>
      <w:marLeft w:val="0"/>
      <w:marRight w:val="0"/>
      <w:marTop w:val="0"/>
      <w:marBottom w:val="0"/>
      <w:divBdr>
        <w:top w:val="none" w:sz="0" w:space="0" w:color="auto"/>
        <w:left w:val="none" w:sz="0" w:space="0" w:color="auto"/>
        <w:bottom w:val="none" w:sz="0" w:space="0" w:color="auto"/>
        <w:right w:val="none" w:sz="0" w:space="0" w:color="auto"/>
      </w:divBdr>
      <w:divsChild>
        <w:div w:id="1766921543">
          <w:marLeft w:val="0"/>
          <w:marRight w:val="0"/>
          <w:marTop w:val="0"/>
          <w:marBottom w:val="0"/>
          <w:divBdr>
            <w:top w:val="none" w:sz="0" w:space="0" w:color="auto"/>
            <w:left w:val="none" w:sz="0" w:space="0" w:color="auto"/>
            <w:bottom w:val="none" w:sz="0" w:space="0" w:color="auto"/>
            <w:right w:val="none" w:sz="0" w:space="0" w:color="auto"/>
          </w:divBdr>
          <w:divsChild>
            <w:div w:id="947154924">
              <w:marLeft w:val="0"/>
              <w:marRight w:val="0"/>
              <w:marTop w:val="0"/>
              <w:marBottom w:val="0"/>
              <w:divBdr>
                <w:top w:val="none" w:sz="0" w:space="0" w:color="auto"/>
                <w:left w:val="none" w:sz="0" w:space="0" w:color="auto"/>
                <w:bottom w:val="none" w:sz="0" w:space="0" w:color="auto"/>
                <w:right w:val="none" w:sz="0" w:space="0" w:color="auto"/>
              </w:divBdr>
              <w:divsChild>
                <w:div w:id="364522711">
                  <w:marLeft w:val="0"/>
                  <w:marRight w:val="0"/>
                  <w:marTop w:val="0"/>
                  <w:marBottom w:val="0"/>
                  <w:divBdr>
                    <w:top w:val="none" w:sz="0" w:space="0" w:color="auto"/>
                    <w:left w:val="none" w:sz="0" w:space="0" w:color="auto"/>
                    <w:bottom w:val="none" w:sz="0" w:space="0" w:color="auto"/>
                    <w:right w:val="none" w:sz="0" w:space="0" w:color="auto"/>
                  </w:divBdr>
                  <w:divsChild>
                    <w:div w:id="276837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9967382">
      <w:bodyDiv w:val="1"/>
      <w:marLeft w:val="0"/>
      <w:marRight w:val="0"/>
      <w:marTop w:val="0"/>
      <w:marBottom w:val="0"/>
      <w:divBdr>
        <w:top w:val="none" w:sz="0" w:space="0" w:color="auto"/>
        <w:left w:val="none" w:sz="0" w:space="0" w:color="auto"/>
        <w:bottom w:val="none" w:sz="0" w:space="0" w:color="auto"/>
        <w:right w:val="none" w:sz="0" w:space="0" w:color="auto"/>
      </w:divBdr>
      <w:divsChild>
        <w:div w:id="2007629929">
          <w:marLeft w:val="0"/>
          <w:marRight w:val="0"/>
          <w:marTop w:val="0"/>
          <w:marBottom w:val="0"/>
          <w:divBdr>
            <w:top w:val="none" w:sz="0" w:space="0" w:color="auto"/>
            <w:left w:val="none" w:sz="0" w:space="0" w:color="auto"/>
            <w:bottom w:val="none" w:sz="0" w:space="0" w:color="auto"/>
            <w:right w:val="none" w:sz="0" w:space="0" w:color="auto"/>
          </w:divBdr>
          <w:divsChild>
            <w:div w:id="2021930761">
              <w:marLeft w:val="0"/>
              <w:marRight w:val="0"/>
              <w:marTop w:val="0"/>
              <w:marBottom w:val="0"/>
              <w:divBdr>
                <w:top w:val="none" w:sz="0" w:space="0" w:color="auto"/>
                <w:left w:val="none" w:sz="0" w:space="0" w:color="auto"/>
                <w:bottom w:val="none" w:sz="0" w:space="0" w:color="auto"/>
                <w:right w:val="none" w:sz="0" w:space="0" w:color="auto"/>
              </w:divBdr>
              <w:divsChild>
                <w:div w:id="1973050694">
                  <w:marLeft w:val="0"/>
                  <w:marRight w:val="0"/>
                  <w:marTop w:val="0"/>
                  <w:marBottom w:val="0"/>
                  <w:divBdr>
                    <w:top w:val="none" w:sz="0" w:space="0" w:color="auto"/>
                    <w:left w:val="none" w:sz="0" w:space="0" w:color="auto"/>
                    <w:bottom w:val="none" w:sz="0" w:space="0" w:color="auto"/>
                    <w:right w:val="none" w:sz="0" w:space="0" w:color="auto"/>
                  </w:divBdr>
                  <w:divsChild>
                    <w:div w:id="159152800">
                      <w:marLeft w:val="0"/>
                      <w:marRight w:val="0"/>
                      <w:marTop w:val="0"/>
                      <w:marBottom w:val="0"/>
                      <w:divBdr>
                        <w:top w:val="none" w:sz="0" w:space="0" w:color="auto"/>
                        <w:left w:val="none" w:sz="0" w:space="0" w:color="auto"/>
                        <w:bottom w:val="none" w:sz="0" w:space="0" w:color="auto"/>
                        <w:right w:val="none" w:sz="0" w:space="0" w:color="auto"/>
                      </w:divBdr>
                      <w:divsChild>
                        <w:div w:id="1253784373">
                          <w:marLeft w:val="0"/>
                          <w:marRight w:val="0"/>
                          <w:marTop w:val="0"/>
                          <w:marBottom w:val="0"/>
                          <w:divBdr>
                            <w:top w:val="none" w:sz="0" w:space="0" w:color="auto"/>
                            <w:left w:val="none" w:sz="0" w:space="0" w:color="auto"/>
                            <w:bottom w:val="none" w:sz="0" w:space="0" w:color="auto"/>
                            <w:right w:val="none" w:sz="0" w:space="0" w:color="auto"/>
                          </w:divBdr>
                          <w:divsChild>
                            <w:div w:id="114766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8265875">
      <w:bodyDiv w:val="1"/>
      <w:marLeft w:val="0"/>
      <w:marRight w:val="0"/>
      <w:marTop w:val="0"/>
      <w:marBottom w:val="0"/>
      <w:divBdr>
        <w:top w:val="none" w:sz="0" w:space="0" w:color="auto"/>
        <w:left w:val="none" w:sz="0" w:space="0" w:color="auto"/>
        <w:bottom w:val="none" w:sz="0" w:space="0" w:color="auto"/>
        <w:right w:val="none" w:sz="0" w:space="0" w:color="auto"/>
      </w:divBdr>
      <w:divsChild>
        <w:div w:id="312023764">
          <w:marLeft w:val="0"/>
          <w:marRight w:val="0"/>
          <w:marTop w:val="0"/>
          <w:marBottom w:val="0"/>
          <w:divBdr>
            <w:top w:val="none" w:sz="0" w:space="0" w:color="auto"/>
            <w:left w:val="none" w:sz="0" w:space="0" w:color="auto"/>
            <w:bottom w:val="none" w:sz="0" w:space="0" w:color="auto"/>
            <w:right w:val="none" w:sz="0" w:space="0" w:color="auto"/>
          </w:divBdr>
          <w:divsChild>
            <w:div w:id="434401555">
              <w:marLeft w:val="0"/>
              <w:marRight w:val="0"/>
              <w:marTop w:val="0"/>
              <w:marBottom w:val="0"/>
              <w:divBdr>
                <w:top w:val="none" w:sz="0" w:space="0" w:color="auto"/>
                <w:left w:val="none" w:sz="0" w:space="0" w:color="auto"/>
                <w:bottom w:val="none" w:sz="0" w:space="0" w:color="auto"/>
                <w:right w:val="none" w:sz="0" w:space="0" w:color="auto"/>
              </w:divBdr>
              <w:divsChild>
                <w:div w:id="1389298986">
                  <w:marLeft w:val="0"/>
                  <w:marRight w:val="0"/>
                  <w:marTop w:val="0"/>
                  <w:marBottom w:val="0"/>
                  <w:divBdr>
                    <w:top w:val="none" w:sz="0" w:space="0" w:color="auto"/>
                    <w:left w:val="none" w:sz="0" w:space="0" w:color="auto"/>
                    <w:bottom w:val="none" w:sz="0" w:space="0" w:color="auto"/>
                    <w:right w:val="none" w:sz="0" w:space="0" w:color="auto"/>
                  </w:divBdr>
                  <w:divsChild>
                    <w:div w:id="31957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3031974">
      <w:bodyDiv w:val="1"/>
      <w:marLeft w:val="0"/>
      <w:marRight w:val="0"/>
      <w:marTop w:val="0"/>
      <w:marBottom w:val="0"/>
      <w:divBdr>
        <w:top w:val="none" w:sz="0" w:space="0" w:color="auto"/>
        <w:left w:val="none" w:sz="0" w:space="0" w:color="auto"/>
        <w:bottom w:val="none" w:sz="0" w:space="0" w:color="auto"/>
        <w:right w:val="none" w:sz="0" w:space="0" w:color="auto"/>
      </w:divBdr>
      <w:divsChild>
        <w:div w:id="1029139536">
          <w:marLeft w:val="0"/>
          <w:marRight w:val="0"/>
          <w:marTop w:val="0"/>
          <w:marBottom w:val="0"/>
          <w:divBdr>
            <w:top w:val="none" w:sz="0" w:space="0" w:color="auto"/>
            <w:left w:val="none" w:sz="0" w:space="0" w:color="auto"/>
            <w:bottom w:val="none" w:sz="0" w:space="0" w:color="auto"/>
            <w:right w:val="none" w:sz="0" w:space="0" w:color="auto"/>
          </w:divBdr>
          <w:divsChild>
            <w:div w:id="275598540">
              <w:marLeft w:val="0"/>
              <w:marRight w:val="0"/>
              <w:marTop w:val="0"/>
              <w:marBottom w:val="0"/>
              <w:divBdr>
                <w:top w:val="none" w:sz="0" w:space="0" w:color="auto"/>
                <w:left w:val="none" w:sz="0" w:space="0" w:color="auto"/>
                <w:bottom w:val="none" w:sz="0" w:space="0" w:color="auto"/>
                <w:right w:val="none" w:sz="0" w:space="0" w:color="auto"/>
              </w:divBdr>
              <w:divsChild>
                <w:div w:id="1066145544">
                  <w:marLeft w:val="0"/>
                  <w:marRight w:val="0"/>
                  <w:marTop w:val="0"/>
                  <w:marBottom w:val="0"/>
                  <w:divBdr>
                    <w:top w:val="none" w:sz="0" w:space="0" w:color="auto"/>
                    <w:left w:val="none" w:sz="0" w:space="0" w:color="auto"/>
                    <w:bottom w:val="none" w:sz="0" w:space="0" w:color="auto"/>
                    <w:right w:val="none" w:sz="0" w:space="0" w:color="auto"/>
                  </w:divBdr>
                  <w:divsChild>
                    <w:div w:id="429592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2425836">
      <w:bodyDiv w:val="1"/>
      <w:marLeft w:val="0"/>
      <w:marRight w:val="0"/>
      <w:marTop w:val="0"/>
      <w:marBottom w:val="0"/>
      <w:divBdr>
        <w:top w:val="none" w:sz="0" w:space="0" w:color="auto"/>
        <w:left w:val="none" w:sz="0" w:space="0" w:color="auto"/>
        <w:bottom w:val="none" w:sz="0" w:space="0" w:color="auto"/>
        <w:right w:val="none" w:sz="0" w:space="0" w:color="auto"/>
      </w:divBdr>
      <w:divsChild>
        <w:div w:id="1443959778">
          <w:marLeft w:val="0"/>
          <w:marRight w:val="0"/>
          <w:marTop w:val="0"/>
          <w:marBottom w:val="0"/>
          <w:divBdr>
            <w:top w:val="none" w:sz="0" w:space="0" w:color="auto"/>
            <w:left w:val="none" w:sz="0" w:space="0" w:color="auto"/>
            <w:bottom w:val="none" w:sz="0" w:space="0" w:color="auto"/>
            <w:right w:val="none" w:sz="0" w:space="0" w:color="auto"/>
          </w:divBdr>
        </w:div>
      </w:divsChild>
    </w:div>
    <w:div w:id="1709407366">
      <w:bodyDiv w:val="1"/>
      <w:marLeft w:val="0"/>
      <w:marRight w:val="0"/>
      <w:marTop w:val="0"/>
      <w:marBottom w:val="0"/>
      <w:divBdr>
        <w:top w:val="none" w:sz="0" w:space="0" w:color="auto"/>
        <w:left w:val="none" w:sz="0" w:space="0" w:color="auto"/>
        <w:bottom w:val="none" w:sz="0" w:space="0" w:color="auto"/>
        <w:right w:val="none" w:sz="0" w:space="0" w:color="auto"/>
      </w:divBdr>
      <w:divsChild>
        <w:div w:id="2052337546">
          <w:marLeft w:val="0"/>
          <w:marRight w:val="0"/>
          <w:marTop w:val="0"/>
          <w:marBottom w:val="0"/>
          <w:divBdr>
            <w:top w:val="none" w:sz="0" w:space="0" w:color="auto"/>
            <w:left w:val="none" w:sz="0" w:space="0" w:color="auto"/>
            <w:bottom w:val="none" w:sz="0" w:space="0" w:color="auto"/>
            <w:right w:val="none" w:sz="0" w:space="0" w:color="auto"/>
          </w:divBdr>
          <w:divsChild>
            <w:div w:id="188028349">
              <w:marLeft w:val="0"/>
              <w:marRight w:val="0"/>
              <w:marTop w:val="0"/>
              <w:marBottom w:val="0"/>
              <w:divBdr>
                <w:top w:val="none" w:sz="0" w:space="0" w:color="auto"/>
                <w:left w:val="none" w:sz="0" w:space="0" w:color="auto"/>
                <w:bottom w:val="none" w:sz="0" w:space="0" w:color="auto"/>
                <w:right w:val="none" w:sz="0" w:space="0" w:color="auto"/>
              </w:divBdr>
              <w:divsChild>
                <w:div w:id="660693770">
                  <w:marLeft w:val="0"/>
                  <w:marRight w:val="0"/>
                  <w:marTop w:val="0"/>
                  <w:marBottom w:val="0"/>
                  <w:divBdr>
                    <w:top w:val="none" w:sz="0" w:space="0" w:color="auto"/>
                    <w:left w:val="none" w:sz="0" w:space="0" w:color="auto"/>
                    <w:bottom w:val="none" w:sz="0" w:space="0" w:color="auto"/>
                    <w:right w:val="none" w:sz="0" w:space="0" w:color="auto"/>
                  </w:divBdr>
                  <w:divsChild>
                    <w:div w:id="59796442">
                      <w:marLeft w:val="0"/>
                      <w:marRight w:val="0"/>
                      <w:marTop w:val="0"/>
                      <w:marBottom w:val="0"/>
                      <w:divBdr>
                        <w:top w:val="none" w:sz="0" w:space="0" w:color="auto"/>
                        <w:left w:val="none" w:sz="0" w:space="0" w:color="auto"/>
                        <w:bottom w:val="none" w:sz="0" w:space="0" w:color="auto"/>
                        <w:right w:val="none" w:sz="0" w:space="0" w:color="auto"/>
                      </w:divBdr>
                      <w:divsChild>
                        <w:div w:id="650334921">
                          <w:marLeft w:val="0"/>
                          <w:marRight w:val="0"/>
                          <w:marTop w:val="0"/>
                          <w:marBottom w:val="0"/>
                          <w:divBdr>
                            <w:top w:val="none" w:sz="0" w:space="0" w:color="auto"/>
                            <w:left w:val="none" w:sz="0" w:space="0" w:color="auto"/>
                            <w:bottom w:val="none" w:sz="0" w:space="0" w:color="auto"/>
                            <w:right w:val="none" w:sz="0" w:space="0" w:color="auto"/>
                          </w:divBdr>
                          <w:divsChild>
                            <w:div w:id="17172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8254935">
      <w:bodyDiv w:val="1"/>
      <w:marLeft w:val="0"/>
      <w:marRight w:val="0"/>
      <w:marTop w:val="0"/>
      <w:marBottom w:val="0"/>
      <w:divBdr>
        <w:top w:val="none" w:sz="0" w:space="0" w:color="auto"/>
        <w:left w:val="none" w:sz="0" w:space="0" w:color="auto"/>
        <w:bottom w:val="none" w:sz="0" w:space="0" w:color="auto"/>
        <w:right w:val="none" w:sz="0" w:space="0" w:color="auto"/>
      </w:divBdr>
      <w:divsChild>
        <w:div w:id="1939412893">
          <w:marLeft w:val="0"/>
          <w:marRight w:val="0"/>
          <w:marTop w:val="0"/>
          <w:marBottom w:val="0"/>
          <w:divBdr>
            <w:top w:val="none" w:sz="0" w:space="0" w:color="auto"/>
            <w:left w:val="none" w:sz="0" w:space="0" w:color="auto"/>
            <w:bottom w:val="none" w:sz="0" w:space="0" w:color="auto"/>
            <w:right w:val="none" w:sz="0" w:space="0" w:color="auto"/>
          </w:divBdr>
          <w:divsChild>
            <w:div w:id="644286377">
              <w:marLeft w:val="0"/>
              <w:marRight w:val="0"/>
              <w:marTop w:val="0"/>
              <w:marBottom w:val="0"/>
              <w:divBdr>
                <w:top w:val="none" w:sz="0" w:space="0" w:color="auto"/>
                <w:left w:val="none" w:sz="0" w:space="0" w:color="auto"/>
                <w:bottom w:val="none" w:sz="0" w:space="0" w:color="auto"/>
                <w:right w:val="none" w:sz="0" w:space="0" w:color="auto"/>
              </w:divBdr>
              <w:divsChild>
                <w:div w:id="76829059">
                  <w:marLeft w:val="0"/>
                  <w:marRight w:val="0"/>
                  <w:marTop w:val="0"/>
                  <w:marBottom w:val="0"/>
                  <w:divBdr>
                    <w:top w:val="none" w:sz="0" w:space="0" w:color="auto"/>
                    <w:left w:val="none" w:sz="0" w:space="0" w:color="auto"/>
                    <w:bottom w:val="none" w:sz="0" w:space="0" w:color="auto"/>
                    <w:right w:val="none" w:sz="0" w:space="0" w:color="auto"/>
                  </w:divBdr>
                  <w:divsChild>
                    <w:div w:id="1204486337">
                      <w:marLeft w:val="0"/>
                      <w:marRight w:val="0"/>
                      <w:marTop w:val="0"/>
                      <w:marBottom w:val="0"/>
                      <w:divBdr>
                        <w:top w:val="none" w:sz="0" w:space="0" w:color="auto"/>
                        <w:left w:val="none" w:sz="0" w:space="0" w:color="auto"/>
                        <w:bottom w:val="none" w:sz="0" w:space="0" w:color="auto"/>
                        <w:right w:val="none" w:sz="0" w:space="0" w:color="auto"/>
                      </w:divBdr>
                      <w:divsChild>
                        <w:div w:id="979774896">
                          <w:marLeft w:val="0"/>
                          <w:marRight w:val="0"/>
                          <w:marTop w:val="0"/>
                          <w:marBottom w:val="0"/>
                          <w:divBdr>
                            <w:top w:val="none" w:sz="0" w:space="0" w:color="auto"/>
                            <w:left w:val="none" w:sz="0" w:space="0" w:color="auto"/>
                            <w:bottom w:val="none" w:sz="0" w:space="0" w:color="auto"/>
                            <w:right w:val="none" w:sz="0" w:space="0" w:color="auto"/>
                          </w:divBdr>
                          <w:divsChild>
                            <w:div w:id="23922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3925459">
      <w:bodyDiv w:val="1"/>
      <w:marLeft w:val="0"/>
      <w:marRight w:val="0"/>
      <w:marTop w:val="0"/>
      <w:marBottom w:val="0"/>
      <w:divBdr>
        <w:top w:val="none" w:sz="0" w:space="0" w:color="auto"/>
        <w:left w:val="none" w:sz="0" w:space="0" w:color="auto"/>
        <w:bottom w:val="none" w:sz="0" w:space="0" w:color="auto"/>
        <w:right w:val="none" w:sz="0" w:space="0" w:color="auto"/>
      </w:divBdr>
      <w:divsChild>
        <w:div w:id="689650151">
          <w:marLeft w:val="0"/>
          <w:marRight w:val="0"/>
          <w:marTop w:val="0"/>
          <w:marBottom w:val="0"/>
          <w:divBdr>
            <w:top w:val="none" w:sz="0" w:space="0" w:color="auto"/>
            <w:left w:val="none" w:sz="0" w:space="0" w:color="auto"/>
            <w:bottom w:val="none" w:sz="0" w:space="0" w:color="auto"/>
            <w:right w:val="none" w:sz="0" w:space="0" w:color="auto"/>
          </w:divBdr>
          <w:divsChild>
            <w:div w:id="735126361">
              <w:marLeft w:val="0"/>
              <w:marRight w:val="0"/>
              <w:marTop w:val="0"/>
              <w:marBottom w:val="0"/>
              <w:divBdr>
                <w:top w:val="none" w:sz="0" w:space="0" w:color="auto"/>
                <w:left w:val="none" w:sz="0" w:space="0" w:color="auto"/>
                <w:bottom w:val="none" w:sz="0" w:space="0" w:color="auto"/>
                <w:right w:val="none" w:sz="0" w:space="0" w:color="auto"/>
              </w:divBdr>
              <w:divsChild>
                <w:div w:id="503714315">
                  <w:marLeft w:val="0"/>
                  <w:marRight w:val="0"/>
                  <w:marTop w:val="0"/>
                  <w:marBottom w:val="0"/>
                  <w:divBdr>
                    <w:top w:val="none" w:sz="0" w:space="0" w:color="auto"/>
                    <w:left w:val="none" w:sz="0" w:space="0" w:color="auto"/>
                    <w:bottom w:val="none" w:sz="0" w:space="0" w:color="auto"/>
                    <w:right w:val="none" w:sz="0" w:space="0" w:color="auto"/>
                  </w:divBdr>
                  <w:divsChild>
                    <w:div w:id="849834683">
                      <w:marLeft w:val="0"/>
                      <w:marRight w:val="0"/>
                      <w:marTop w:val="0"/>
                      <w:marBottom w:val="0"/>
                      <w:divBdr>
                        <w:top w:val="none" w:sz="0" w:space="0" w:color="auto"/>
                        <w:left w:val="none" w:sz="0" w:space="0" w:color="auto"/>
                        <w:bottom w:val="none" w:sz="0" w:space="0" w:color="auto"/>
                        <w:right w:val="none" w:sz="0" w:space="0" w:color="auto"/>
                      </w:divBdr>
                      <w:divsChild>
                        <w:div w:id="2080245815">
                          <w:marLeft w:val="0"/>
                          <w:marRight w:val="0"/>
                          <w:marTop w:val="0"/>
                          <w:marBottom w:val="0"/>
                          <w:divBdr>
                            <w:top w:val="none" w:sz="0" w:space="0" w:color="auto"/>
                            <w:left w:val="none" w:sz="0" w:space="0" w:color="auto"/>
                            <w:bottom w:val="none" w:sz="0" w:space="0" w:color="auto"/>
                            <w:right w:val="none" w:sz="0" w:space="0" w:color="auto"/>
                          </w:divBdr>
                          <w:divsChild>
                            <w:div w:id="167595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1156658">
      <w:bodyDiv w:val="1"/>
      <w:marLeft w:val="0"/>
      <w:marRight w:val="0"/>
      <w:marTop w:val="0"/>
      <w:marBottom w:val="0"/>
      <w:divBdr>
        <w:top w:val="none" w:sz="0" w:space="0" w:color="auto"/>
        <w:left w:val="none" w:sz="0" w:space="0" w:color="auto"/>
        <w:bottom w:val="none" w:sz="0" w:space="0" w:color="auto"/>
        <w:right w:val="none" w:sz="0" w:space="0" w:color="auto"/>
      </w:divBdr>
      <w:divsChild>
        <w:div w:id="1155874993">
          <w:marLeft w:val="0"/>
          <w:marRight w:val="0"/>
          <w:marTop w:val="0"/>
          <w:marBottom w:val="0"/>
          <w:divBdr>
            <w:top w:val="none" w:sz="0" w:space="0" w:color="auto"/>
            <w:left w:val="none" w:sz="0" w:space="0" w:color="auto"/>
            <w:bottom w:val="none" w:sz="0" w:space="0" w:color="auto"/>
            <w:right w:val="none" w:sz="0" w:space="0" w:color="auto"/>
          </w:divBdr>
          <w:divsChild>
            <w:div w:id="38363038">
              <w:marLeft w:val="0"/>
              <w:marRight w:val="0"/>
              <w:marTop w:val="0"/>
              <w:marBottom w:val="0"/>
              <w:divBdr>
                <w:top w:val="none" w:sz="0" w:space="0" w:color="auto"/>
                <w:left w:val="none" w:sz="0" w:space="0" w:color="auto"/>
                <w:bottom w:val="none" w:sz="0" w:space="0" w:color="auto"/>
                <w:right w:val="none" w:sz="0" w:space="0" w:color="auto"/>
              </w:divBdr>
              <w:divsChild>
                <w:div w:id="1238320843">
                  <w:marLeft w:val="0"/>
                  <w:marRight w:val="0"/>
                  <w:marTop w:val="0"/>
                  <w:marBottom w:val="0"/>
                  <w:divBdr>
                    <w:top w:val="none" w:sz="0" w:space="0" w:color="auto"/>
                    <w:left w:val="none" w:sz="0" w:space="0" w:color="auto"/>
                    <w:bottom w:val="none" w:sz="0" w:space="0" w:color="auto"/>
                    <w:right w:val="none" w:sz="0" w:space="0" w:color="auto"/>
                  </w:divBdr>
                  <w:divsChild>
                    <w:div w:id="187498685">
                      <w:marLeft w:val="0"/>
                      <w:marRight w:val="0"/>
                      <w:marTop w:val="0"/>
                      <w:marBottom w:val="0"/>
                      <w:divBdr>
                        <w:top w:val="none" w:sz="0" w:space="0" w:color="auto"/>
                        <w:left w:val="none" w:sz="0" w:space="0" w:color="auto"/>
                        <w:bottom w:val="none" w:sz="0" w:space="0" w:color="auto"/>
                        <w:right w:val="none" w:sz="0" w:space="0" w:color="auto"/>
                      </w:divBdr>
                      <w:divsChild>
                        <w:div w:id="279921916">
                          <w:marLeft w:val="0"/>
                          <w:marRight w:val="0"/>
                          <w:marTop w:val="0"/>
                          <w:marBottom w:val="0"/>
                          <w:divBdr>
                            <w:top w:val="none" w:sz="0" w:space="0" w:color="auto"/>
                            <w:left w:val="none" w:sz="0" w:space="0" w:color="auto"/>
                            <w:bottom w:val="none" w:sz="0" w:space="0" w:color="auto"/>
                            <w:right w:val="none" w:sz="0" w:space="0" w:color="auto"/>
                          </w:divBdr>
                          <w:divsChild>
                            <w:div w:id="116648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2627144">
      <w:bodyDiv w:val="1"/>
      <w:marLeft w:val="0"/>
      <w:marRight w:val="0"/>
      <w:marTop w:val="0"/>
      <w:marBottom w:val="0"/>
      <w:divBdr>
        <w:top w:val="none" w:sz="0" w:space="0" w:color="auto"/>
        <w:left w:val="none" w:sz="0" w:space="0" w:color="auto"/>
        <w:bottom w:val="none" w:sz="0" w:space="0" w:color="auto"/>
        <w:right w:val="none" w:sz="0" w:space="0" w:color="auto"/>
      </w:divBdr>
      <w:divsChild>
        <w:div w:id="1256943447">
          <w:marLeft w:val="0"/>
          <w:marRight w:val="0"/>
          <w:marTop w:val="0"/>
          <w:marBottom w:val="0"/>
          <w:divBdr>
            <w:top w:val="none" w:sz="0" w:space="0" w:color="auto"/>
            <w:left w:val="none" w:sz="0" w:space="0" w:color="auto"/>
            <w:bottom w:val="none" w:sz="0" w:space="0" w:color="auto"/>
            <w:right w:val="none" w:sz="0" w:space="0" w:color="auto"/>
          </w:divBdr>
          <w:divsChild>
            <w:div w:id="182212870">
              <w:marLeft w:val="330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usiness.utah.gov/relocate/incentives/enterprise_zones/Tax-credits/" TargetMode="External"/><Relationship Id="rId13" Type="http://schemas.openxmlformats.org/officeDocument/2006/relationships/hyperlink" Target="http://www.rurdev.usda.gov/ut/bi-guar.htm" TargetMode="External"/><Relationship Id="rId18" Type="http://schemas.openxmlformats.org/officeDocument/2006/relationships/hyperlink" Target="http://www.mbrcslcc.com/stit" TargetMode="External"/><Relationship Id="rId26" Type="http://schemas.openxmlformats.org/officeDocument/2006/relationships/hyperlink" Target="http://www.usor.utah.gov:81/ucat/ucat_create_page.htm" TargetMode="External"/><Relationship Id="rId3" Type="http://schemas.openxmlformats.org/officeDocument/2006/relationships/webSettings" Target="webSettings.xml"/><Relationship Id="rId21" Type="http://schemas.openxmlformats.org/officeDocument/2006/relationships/hyperlink" Target="http://www.usor.utah.gov/division-of-rehabilitation-services/vocational-rehabilitation/" TargetMode="External"/><Relationship Id="rId7" Type="http://schemas.openxmlformats.org/officeDocument/2006/relationships/hyperlink" Target="http://www.2chambers.com/utah_state_chamber_of_commerce.htm" TargetMode="External"/><Relationship Id="rId12" Type="http://schemas.openxmlformats.org/officeDocument/2006/relationships/hyperlink" Target="http://housing.utah.gov/pab/programs.html" TargetMode="External"/><Relationship Id="rId17" Type="http://schemas.openxmlformats.org/officeDocument/2006/relationships/hyperlink" Target="http://www.mbrcslcc.com/customfit" TargetMode="External"/><Relationship Id="rId25" Type="http://schemas.openxmlformats.org/officeDocument/2006/relationships/hyperlink" Target="http://www.usor.utah.gov:81/ucat/ucat_funding_page.htm" TargetMode="External"/><Relationship Id="rId2" Type="http://schemas.openxmlformats.org/officeDocument/2006/relationships/settings" Target="settings.xml"/><Relationship Id="rId16" Type="http://schemas.openxmlformats.org/officeDocument/2006/relationships/hyperlink" Target="http://angelsoft.net/angel-group/grow-utah-ventures" TargetMode="External"/><Relationship Id="rId20" Type="http://schemas.openxmlformats.org/officeDocument/2006/relationships/hyperlink" Target="http://workabilityutah.org/about/index.php" TargetMode="External"/><Relationship Id="rId1" Type="http://schemas.openxmlformats.org/officeDocument/2006/relationships/styles" Target="styles.xml"/><Relationship Id="rId6" Type="http://schemas.openxmlformats.org/officeDocument/2006/relationships/hyperlink" Target="http://www.innoventurescapitalpartners.com/" TargetMode="External"/><Relationship Id="rId11" Type="http://schemas.openxmlformats.org/officeDocument/2006/relationships/hyperlink" Target="http://www.business.utah.gov/relocate/incentives/edtif/" TargetMode="External"/><Relationship Id="rId24" Type="http://schemas.openxmlformats.org/officeDocument/2006/relationships/hyperlink" Target="http://www.usor.utah.gov:81/ucat/ucat_computer_center.htm" TargetMode="External"/><Relationship Id="rId5" Type="http://schemas.openxmlformats.org/officeDocument/2006/relationships/hyperlink" Target="http://umlf.com/steps/" TargetMode="External"/><Relationship Id="rId15" Type="http://schemas.openxmlformats.org/officeDocument/2006/relationships/hyperlink" Target="http://www.growutahventures.com/" TargetMode="External"/><Relationship Id="rId23" Type="http://schemas.openxmlformats.org/officeDocument/2006/relationships/hyperlink" Target="http://www.usor.utah.gov:81/ucat/" TargetMode="External"/><Relationship Id="rId28" Type="http://schemas.openxmlformats.org/officeDocument/2006/relationships/theme" Target="theme/theme1.xml"/><Relationship Id="rId10" Type="http://schemas.openxmlformats.org/officeDocument/2006/relationships/hyperlink" Target="http://goed.utah.gov/relocate/incentives/rft/" TargetMode="External"/><Relationship Id="rId19" Type="http://schemas.openxmlformats.org/officeDocument/2006/relationships/hyperlink" Target="http://workabilityutah.org/healthcare/mwi.php" TargetMode="External"/><Relationship Id="rId4" Type="http://schemas.openxmlformats.org/officeDocument/2006/relationships/hyperlink" Target="http://umlf.com/" TargetMode="External"/><Relationship Id="rId9" Type="http://schemas.openxmlformats.org/officeDocument/2006/relationships/hyperlink" Target="http://goed.utah.gov/relocate/incentives/iaf/" TargetMode="External"/><Relationship Id="rId14" Type="http://schemas.openxmlformats.org/officeDocument/2006/relationships/hyperlink" Target="http://www.utahfundoffunds.com/" TargetMode="External"/><Relationship Id="rId22" Type="http://schemas.openxmlformats.org/officeDocument/2006/relationships/hyperlink" Target="http://www.usor.utah.gov/division-of-rehabilitation-services/assistive-technology"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1341</TotalTime>
  <Pages>9</Pages>
  <Words>2026</Words>
  <Characters>11553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dc:creator>
  <cp:lastModifiedBy>Maria</cp:lastModifiedBy>
  <cp:revision>30</cp:revision>
  <dcterms:created xsi:type="dcterms:W3CDTF">2011-01-26T19:33:00Z</dcterms:created>
  <dcterms:modified xsi:type="dcterms:W3CDTF">2011-02-15T00:24:00Z</dcterms:modified>
</cp:coreProperties>
</file>